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14D61AD3" w:rsidR="001C1787" w:rsidRPr="001D51DA" w:rsidRDefault="008B4C48" w:rsidP="001C1787">
      <w:pPr>
        <w:keepNext/>
        <w:keepLines/>
        <w:spacing w:after="0" w:line="240" w:lineRule="auto"/>
        <w:jc w:val="center"/>
        <w:outlineLvl w:val="0"/>
        <w:rPr>
          <w:rFonts w:asciiTheme="minorHAnsi" w:eastAsia="Times New Roman" w:hAnsiTheme="minorHAnsi"/>
          <w:b/>
          <w:bCs/>
          <w:color w:val="auto"/>
          <w:sz w:val="44"/>
          <w:szCs w:val="28"/>
        </w:rPr>
      </w:pPr>
      <w:r w:rsidRPr="007E067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E0673">
        <w:rPr>
          <w:rFonts w:asciiTheme="minorHAnsi" w:eastAsia="Times New Roman" w:hAnsiTheme="minorHAnsi"/>
          <w:b/>
          <w:bCs/>
          <w:noProof/>
          <w:color w:val="122926"/>
          <w:sz w:val="44"/>
          <w:szCs w:val="44"/>
        </w:rPr>
        <w:t xml:space="preserve"> </w:t>
      </w:r>
      <w:r w:rsidR="0032431A" w:rsidRPr="007E0673">
        <w:rPr>
          <w:rFonts w:asciiTheme="minorHAnsi" w:hAnsiTheme="minorHAnsi"/>
          <w:b/>
          <w:sz w:val="44"/>
          <w:szCs w:val="44"/>
        </w:rPr>
        <w:t>Finance</w:t>
      </w:r>
      <w:r w:rsidR="004F3477" w:rsidRPr="007E0673">
        <w:rPr>
          <w:rFonts w:asciiTheme="minorHAnsi" w:eastAsia="Times New Roman" w:hAnsiTheme="minorHAnsi"/>
          <w:b/>
          <w:bCs/>
          <w:noProof/>
          <w:color w:val="122926"/>
          <w:sz w:val="44"/>
          <w:szCs w:val="44"/>
        </w:rPr>
        <w:t xml:space="preserve"> </w:t>
      </w:r>
      <w:r w:rsidR="001C1787" w:rsidRPr="001D51DA">
        <w:rPr>
          <w:rFonts w:asciiTheme="minorHAnsi" w:eastAsia="Times New Roman" w:hAnsiTheme="minorHAnsi"/>
          <w:b/>
          <w:bCs/>
          <w:noProof/>
          <w:color w:val="auto"/>
          <w:sz w:val="44"/>
          <w:szCs w:val="28"/>
        </w:rPr>
        <w:t>Occupations</w:t>
      </w:r>
    </w:p>
    <w:p w14:paraId="5AD5764D" w14:textId="77777777" w:rsidR="001C1787" w:rsidRPr="006A626A" w:rsidRDefault="001C1787" w:rsidP="001C1787">
      <w:pPr>
        <w:keepNext/>
        <w:keepLines/>
        <w:spacing w:after="60" w:line="240" w:lineRule="auto"/>
        <w:jc w:val="center"/>
        <w:outlineLvl w:val="0"/>
        <w:rPr>
          <w:rFonts w:asciiTheme="minorHAnsi" w:eastAsia="Times New Roman" w:hAnsiTheme="minorHAnsi"/>
          <w:b/>
          <w:bCs/>
          <w:color w:val="auto"/>
          <w:sz w:val="44"/>
          <w:szCs w:val="28"/>
        </w:rPr>
      </w:pPr>
      <w:r w:rsidRPr="006A626A">
        <w:rPr>
          <w:rFonts w:asciiTheme="minorHAnsi" w:eastAsia="Times New Roman" w:hAnsiTheme="minorHAnsi"/>
          <w:b/>
          <w:bCs/>
          <w:color w:val="auto"/>
          <w:sz w:val="44"/>
          <w:szCs w:val="28"/>
        </w:rPr>
        <w:t>Labor Market Information Report</w:t>
      </w:r>
    </w:p>
    <w:p w14:paraId="74CFD9EE" w14:textId="64E87206" w:rsidR="005C78E7" w:rsidRPr="006A626A" w:rsidRDefault="005C78E7" w:rsidP="001C1787">
      <w:pPr>
        <w:keepNext/>
        <w:keepLines/>
        <w:spacing w:after="60" w:line="240" w:lineRule="auto"/>
        <w:jc w:val="center"/>
        <w:outlineLvl w:val="0"/>
        <w:rPr>
          <w:rFonts w:asciiTheme="minorHAnsi" w:eastAsia="Times New Roman" w:hAnsiTheme="minorHAnsi"/>
          <w:b/>
          <w:bCs/>
          <w:color w:val="auto"/>
          <w:sz w:val="44"/>
          <w:szCs w:val="28"/>
        </w:rPr>
      </w:pPr>
      <w:r w:rsidRPr="006A626A">
        <w:rPr>
          <w:rFonts w:asciiTheme="minorHAnsi" w:eastAsia="Times New Roman" w:hAnsiTheme="minorHAnsi"/>
          <w:b/>
          <w:bCs/>
          <w:noProof/>
          <w:color w:val="auto"/>
          <w:sz w:val="44"/>
          <w:szCs w:val="44"/>
        </w:rPr>
        <w:t>City College of San Francisco</w:t>
      </w:r>
    </w:p>
    <w:p w14:paraId="4A28573E" w14:textId="77777777" w:rsidR="001C1787" w:rsidRPr="007E06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673">
        <w:rPr>
          <w:rFonts w:asciiTheme="minorHAnsi" w:eastAsia="Times New Roman" w:hAnsiTheme="minorHAnsi"/>
          <w:bCs/>
          <w:color w:val="122926"/>
          <w:sz w:val="28"/>
          <w:szCs w:val="28"/>
        </w:rPr>
        <w:t xml:space="preserve">Prepared by the San Francisco Bay Center of Excellence </w:t>
      </w:r>
    </w:p>
    <w:p w14:paraId="08A7B540" w14:textId="77777777" w:rsidR="001C1787" w:rsidRPr="007E06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0673">
        <w:rPr>
          <w:rFonts w:asciiTheme="minorHAnsi" w:eastAsia="Times New Roman" w:hAnsiTheme="minorHAnsi"/>
          <w:bCs/>
          <w:color w:val="122926"/>
          <w:sz w:val="28"/>
          <w:szCs w:val="28"/>
        </w:rPr>
        <w:t>for Labor Market Research</w:t>
      </w:r>
    </w:p>
    <w:p w14:paraId="24E115EB" w14:textId="13458966" w:rsidR="001C1787" w:rsidRPr="007E0673" w:rsidRDefault="006A1FD1" w:rsidP="001C1787">
      <w:pPr>
        <w:keepNext/>
        <w:keepLines/>
        <w:spacing w:after="0" w:line="240" w:lineRule="auto"/>
        <w:jc w:val="center"/>
        <w:outlineLvl w:val="0"/>
        <w:rPr>
          <w:rFonts w:asciiTheme="minorHAnsi" w:eastAsia="Times New Roman" w:hAnsiTheme="minorHAnsi"/>
          <w:bCs/>
          <w:color w:val="122926"/>
          <w:sz w:val="28"/>
          <w:szCs w:val="28"/>
        </w:rPr>
      </w:pPr>
      <w:r w:rsidRPr="007E0673">
        <w:rPr>
          <w:rFonts w:asciiTheme="minorHAnsi" w:eastAsia="Times New Roman" w:hAnsiTheme="minorHAnsi"/>
          <w:bCs/>
          <w:color w:val="122926"/>
          <w:sz w:val="28"/>
          <w:szCs w:val="28"/>
        </w:rPr>
        <w:fldChar w:fldCharType="begin"/>
      </w:r>
      <w:r w:rsidRPr="007E0673">
        <w:rPr>
          <w:rFonts w:asciiTheme="minorHAnsi" w:eastAsia="Times New Roman" w:hAnsiTheme="minorHAnsi"/>
          <w:bCs/>
          <w:color w:val="122926"/>
          <w:sz w:val="28"/>
          <w:szCs w:val="28"/>
        </w:rPr>
        <w:instrText xml:space="preserve"> DATE  \@ "MMMM yyyy" </w:instrText>
      </w:r>
      <w:r w:rsidRPr="007E0673">
        <w:rPr>
          <w:rFonts w:asciiTheme="minorHAnsi" w:eastAsia="Times New Roman" w:hAnsiTheme="minorHAnsi"/>
          <w:bCs/>
          <w:color w:val="122926"/>
          <w:sz w:val="28"/>
          <w:szCs w:val="28"/>
        </w:rPr>
        <w:fldChar w:fldCharType="separate"/>
      </w:r>
      <w:r w:rsidR="00454036">
        <w:rPr>
          <w:rFonts w:asciiTheme="minorHAnsi" w:eastAsia="Times New Roman" w:hAnsiTheme="minorHAnsi"/>
          <w:bCs/>
          <w:noProof/>
          <w:color w:val="122926"/>
          <w:sz w:val="28"/>
          <w:szCs w:val="28"/>
        </w:rPr>
        <w:t>November 2018</w:t>
      </w:r>
      <w:r w:rsidRPr="007E0673">
        <w:rPr>
          <w:rFonts w:asciiTheme="minorHAnsi" w:eastAsia="Times New Roman" w:hAnsiTheme="minorHAnsi"/>
          <w:bCs/>
          <w:color w:val="122926"/>
          <w:sz w:val="28"/>
          <w:szCs w:val="28"/>
        </w:rPr>
        <w:fldChar w:fldCharType="end"/>
      </w:r>
    </w:p>
    <w:p w14:paraId="6A129EA7" w14:textId="77777777" w:rsidR="001C1787" w:rsidRPr="007E0673" w:rsidRDefault="001C1787" w:rsidP="001C1787">
      <w:pPr>
        <w:pStyle w:val="Heading1"/>
        <w:spacing w:before="240"/>
        <w:rPr>
          <w:rFonts w:asciiTheme="minorHAnsi" w:hAnsiTheme="minorHAnsi"/>
        </w:rPr>
      </w:pPr>
      <w:r w:rsidRPr="007E0673">
        <w:rPr>
          <w:rFonts w:asciiTheme="minorHAnsi" w:hAnsiTheme="minorHAnsi"/>
        </w:rPr>
        <w:t>Recommendation</w:t>
      </w:r>
    </w:p>
    <w:p w14:paraId="675D550A" w14:textId="7A632C04" w:rsidR="001C1787" w:rsidRPr="007E0673" w:rsidRDefault="001C1787" w:rsidP="001C1787">
      <w:pPr>
        <w:spacing w:line="240" w:lineRule="auto"/>
        <w:rPr>
          <w:rFonts w:asciiTheme="minorHAnsi" w:hAnsiTheme="minorHAnsi"/>
          <w:highlight w:val="yellow"/>
        </w:rPr>
      </w:pPr>
      <w:r w:rsidRPr="007E0673">
        <w:rPr>
          <w:rFonts w:asciiTheme="minorHAnsi" w:hAnsiTheme="minorHAnsi"/>
        </w:rPr>
        <w:t>Based on all available data, there appears to be a si</w:t>
      </w:r>
      <w:r w:rsidR="00744646" w:rsidRPr="007E0673">
        <w:rPr>
          <w:rFonts w:asciiTheme="minorHAnsi" w:hAnsiTheme="minorHAnsi"/>
        </w:rPr>
        <w:t>gnificant undersupply of</w:t>
      </w:r>
      <w:r w:rsidR="004F3477" w:rsidRPr="007E0673">
        <w:rPr>
          <w:rFonts w:asciiTheme="minorHAnsi" w:hAnsiTheme="minorHAnsi"/>
        </w:rPr>
        <w:t xml:space="preserve"> </w:t>
      </w:r>
      <w:r w:rsidR="00744646" w:rsidRPr="007E0673">
        <w:rPr>
          <w:rFonts w:asciiTheme="minorHAnsi" w:hAnsiTheme="minorHAnsi"/>
        </w:rPr>
        <w:t>Finance</w:t>
      </w:r>
      <w:r w:rsidR="004F3477" w:rsidRPr="007E0673">
        <w:rPr>
          <w:rFonts w:asciiTheme="minorHAnsi" w:hAnsiTheme="minorHAnsi"/>
        </w:rPr>
        <w:t xml:space="preserve"> </w:t>
      </w:r>
      <w:r w:rsidRPr="007E0673">
        <w:rPr>
          <w:rFonts w:asciiTheme="minorHAnsi" w:hAnsiTheme="minorHAnsi"/>
        </w:rPr>
        <w:t xml:space="preserve">workers compared to the demand for this cluster of occupations in the Bay region and in the </w:t>
      </w:r>
      <w:r w:rsidR="0032431A" w:rsidRPr="007E0673">
        <w:rPr>
          <w:rFonts w:asciiTheme="minorHAnsi" w:hAnsiTheme="minorHAnsi"/>
        </w:rPr>
        <w:t>Mid-Peninsula</w:t>
      </w:r>
      <w:r w:rsidRPr="007E0673">
        <w:rPr>
          <w:rFonts w:asciiTheme="minorHAnsi" w:hAnsiTheme="minorHAnsi"/>
        </w:rPr>
        <w:t xml:space="preserve"> sub-region (</w:t>
      </w:r>
      <w:r w:rsidR="00EF47A8" w:rsidRPr="007E0673">
        <w:rPr>
          <w:rFonts w:asciiTheme="minorHAnsi" w:hAnsiTheme="minorHAnsi"/>
        </w:rPr>
        <w:t>San Francisco and San Mateo Counties</w:t>
      </w:r>
      <w:r w:rsidR="00CD2208">
        <w:rPr>
          <w:rFonts w:asciiTheme="minorHAnsi" w:hAnsiTheme="minorHAnsi"/>
        </w:rPr>
        <w:t xml:space="preserve">). The </w:t>
      </w:r>
      <w:r w:rsidRPr="007E0673">
        <w:rPr>
          <w:rFonts w:asciiTheme="minorHAnsi" w:hAnsiTheme="minorHAnsi"/>
        </w:rPr>
        <w:t xml:space="preserve">gap is </w:t>
      </w:r>
      <w:r w:rsidR="000F70EC" w:rsidRPr="007E0673">
        <w:rPr>
          <w:rFonts w:asciiTheme="minorHAnsi" w:hAnsiTheme="minorHAnsi"/>
        </w:rPr>
        <w:t>about 5,150</w:t>
      </w:r>
      <w:r w:rsidRPr="007E0673">
        <w:rPr>
          <w:rFonts w:asciiTheme="minorHAnsi" w:hAnsiTheme="minorHAnsi"/>
        </w:rPr>
        <w:t xml:space="preserve"> students annually in</w:t>
      </w:r>
      <w:r w:rsidR="000F70EC" w:rsidRPr="007E0673">
        <w:rPr>
          <w:rFonts w:asciiTheme="minorHAnsi" w:hAnsiTheme="minorHAnsi"/>
        </w:rPr>
        <w:t xml:space="preserve"> the Bay region and 2,282</w:t>
      </w:r>
      <w:r w:rsidR="00CD2208">
        <w:rPr>
          <w:rFonts w:asciiTheme="minorHAnsi" w:hAnsiTheme="minorHAnsi"/>
        </w:rPr>
        <w:t xml:space="preserve"> students annually</w:t>
      </w:r>
      <w:r w:rsidRPr="007E0673">
        <w:rPr>
          <w:rFonts w:asciiTheme="minorHAnsi" w:hAnsiTheme="minorHAnsi"/>
        </w:rPr>
        <w:t xml:space="preserve"> in the </w:t>
      </w:r>
      <w:r w:rsidR="00744646" w:rsidRPr="007E0673">
        <w:rPr>
          <w:rFonts w:asciiTheme="minorHAnsi" w:hAnsiTheme="minorHAnsi"/>
        </w:rPr>
        <w:t>Mid-Peninsula</w:t>
      </w:r>
      <w:r w:rsidR="00CD2208">
        <w:rPr>
          <w:rFonts w:asciiTheme="minorHAnsi" w:hAnsiTheme="minorHAnsi"/>
        </w:rPr>
        <w:t xml:space="preserve"> sub-r</w:t>
      </w:r>
      <w:r w:rsidR="004833E8" w:rsidRPr="007E0673">
        <w:rPr>
          <w:rFonts w:asciiTheme="minorHAnsi" w:hAnsiTheme="minorHAnsi"/>
        </w:rPr>
        <w:t>egion</w:t>
      </w:r>
      <w:r w:rsidRPr="007E0673">
        <w:rPr>
          <w:rFonts w:asciiTheme="minorHAnsi" w:hAnsiTheme="minorHAnsi"/>
        </w:rPr>
        <w:t>.</w:t>
      </w:r>
    </w:p>
    <w:p w14:paraId="029461D0" w14:textId="4CB4A75A" w:rsidR="001C1787" w:rsidRPr="007E0673" w:rsidRDefault="001C1787" w:rsidP="001C1787">
      <w:pPr>
        <w:spacing w:line="240" w:lineRule="auto"/>
        <w:rPr>
          <w:rFonts w:asciiTheme="minorHAnsi" w:hAnsiTheme="minorHAnsi"/>
        </w:rPr>
      </w:pPr>
      <w:r w:rsidRPr="007E0673">
        <w:rPr>
          <w:rFonts w:asciiTheme="minorHAnsi" w:hAnsiTheme="minorHAnsi"/>
        </w:rPr>
        <w:t xml:space="preserve">This report also provides student outcomes data on employment and earnings for programs on </w:t>
      </w:r>
      <w:r w:rsidR="00454036">
        <w:rPr>
          <w:rFonts w:asciiTheme="minorHAnsi" w:hAnsiTheme="minorHAnsi"/>
        </w:rPr>
        <w:t xml:space="preserve">TOP </w:t>
      </w:r>
      <w:r w:rsidR="00744646" w:rsidRPr="007E0673">
        <w:rPr>
          <w:rFonts w:asciiTheme="minorHAnsi" w:hAnsiTheme="minorHAnsi"/>
        </w:rPr>
        <w:t>0501</w:t>
      </w:r>
      <w:r w:rsidR="00454036">
        <w:rPr>
          <w:rFonts w:asciiTheme="minorHAnsi" w:hAnsiTheme="minorHAnsi"/>
        </w:rPr>
        <w:t>.</w:t>
      </w:r>
      <w:r w:rsidR="00744646" w:rsidRPr="007E0673">
        <w:rPr>
          <w:rFonts w:asciiTheme="minorHAnsi" w:hAnsiTheme="minorHAnsi"/>
        </w:rPr>
        <w:t>00 - Business and Commerce, General</w:t>
      </w:r>
      <w:r w:rsidRPr="007E0673">
        <w:rPr>
          <w:rFonts w:asciiTheme="minorHAnsi" w:hAnsiTheme="minorHAnsi"/>
          <w:color w:val="auto"/>
        </w:rPr>
        <w:t xml:space="preserve"> </w:t>
      </w:r>
      <w:r w:rsidRPr="007E0673">
        <w:rPr>
          <w:rFonts w:asciiTheme="minorHAnsi" w:hAnsiTheme="minorHAnsi"/>
        </w:rPr>
        <w:t>in the state and region. It is recommended that this data be reviewed to better understand how outcomes for students taking courses on this TOP code compare to potentially similar programs at colleges in the state and region, as well as to outc</w:t>
      </w:r>
      <w:r w:rsidR="000612F1" w:rsidRPr="007E0673">
        <w:rPr>
          <w:rFonts w:asciiTheme="minorHAnsi" w:hAnsiTheme="minorHAnsi"/>
        </w:rPr>
        <w:t xml:space="preserve">omes across all CTE programs at </w:t>
      </w:r>
      <w:r w:rsidR="00454036">
        <w:rPr>
          <w:rFonts w:asciiTheme="minorHAnsi" w:hAnsiTheme="minorHAnsi"/>
        </w:rPr>
        <w:t xml:space="preserve">City </w:t>
      </w:r>
      <w:r w:rsidR="000612F1" w:rsidRPr="007E0673">
        <w:rPr>
          <w:rFonts w:asciiTheme="minorHAnsi" w:hAnsiTheme="minorHAnsi"/>
        </w:rPr>
        <w:t>College</w:t>
      </w:r>
      <w:r w:rsidR="00454036">
        <w:rPr>
          <w:rFonts w:asciiTheme="minorHAnsi" w:hAnsiTheme="minorHAnsi"/>
        </w:rPr>
        <w:t xml:space="preserve"> of San Francisco</w:t>
      </w:r>
      <w:r w:rsidR="000612F1" w:rsidRPr="007E0673">
        <w:rPr>
          <w:rFonts w:asciiTheme="minorHAnsi" w:hAnsiTheme="minorHAnsi"/>
        </w:rPr>
        <w:t xml:space="preserve"> </w:t>
      </w:r>
      <w:r w:rsidRPr="007E0673">
        <w:rPr>
          <w:rFonts w:asciiTheme="minorHAnsi" w:hAnsiTheme="minorHAnsi"/>
        </w:rPr>
        <w:t xml:space="preserve">and in the region. </w:t>
      </w:r>
    </w:p>
    <w:p w14:paraId="117921BC" w14:textId="77777777" w:rsidR="001C1787" w:rsidRPr="007E0673" w:rsidRDefault="001C1787" w:rsidP="001C1787">
      <w:pPr>
        <w:pStyle w:val="Heading1"/>
        <w:spacing w:before="360"/>
        <w:rPr>
          <w:rFonts w:asciiTheme="minorHAnsi" w:hAnsiTheme="minorHAnsi"/>
        </w:rPr>
      </w:pPr>
      <w:r w:rsidRPr="007E0673">
        <w:rPr>
          <w:rFonts w:asciiTheme="minorHAnsi" w:hAnsiTheme="minorHAnsi"/>
        </w:rPr>
        <w:t>Introduction</w:t>
      </w:r>
    </w:p>
    <w:p w14:paraId="469FB9D4" w14:textId="1F837106" w:rsidR="0032431A" w:rsidRPr="00E077DC" w:rsidRDefault="001C1787" w:rsidP="0032431A">
      <w:pPr>
        <w:spacing w:after="60" w:line="240" w:lineRule="auto"/>
      </w:pPr>
      <w:r w:rsidRPr="007E0673">
        <w:rPr>
          <w:rFonts w:asciiTheme="minorHAnsi" w:hAnsiTheme="minorHAnsi"/>
        </w:rPr>
        <w:t xml:space="preserve">This report profiles </w:t>
      </w:r>
      <w:r w:rsidR="00744646" w:rsidRPr="007E0673">
        <w:rPr>
          <w:rFonts w:asciiTheme="minorHAnsi" w:hAnsiTheme="minorHAnsi"/>
        </w:rPr>
        <w:t>Finance</w:t>
      </w:r>
      <w:r w:rsidR="004F3477" w:rsidRPr="007E0673">
        <w:rPr>
          <w:rFonts w:asciiTheme="minorHAnsi" w:hAnsiTheme="minorHAnsi"/>
        </w:rPr>
        <w:t xml:space="preserve"> </w:t>
      </w:r>
      <w:r w:rsidRPr="007E0673">
        <w:rPr>
          <w:rFonts w:asciiTheme="minorHAnsi" w:hAnsiTheme="minorHAnsi"/>
        </w:rPr>
        <w:t xml:space="preserve">Occupations in the 12 county Bay region and in the </w:t>
      </w:r>
      <w:r w:rsidR="0032431A" w:rsidRPr="007E0673">
        <w:rPr>
          <w:rFonts w:asciiTheme="minorHAnsi" w:hAnsiTheme="minorHAnsi"/>
        </w:rPr>
        <w:t>Mid-Peninsula</w:t>
      </w:r>
      <w:r w:rsidRPr="007E0673">
        <w:rPr>
          <w:rFonts w:asciiTheme="minorHAnsi" w:hAnsiTheme="minorHAnsi"/>
        </w:rPr>
        <w:t xml:space="preserve"> sub-region for </w:t>
      </w:r>
      <w:r w:rsidR="0032431A" w:rsidRPr="007E0673">
        <w:rPr>
          <w:rFonts w:asciiTheme="minorHAnsi" w:hAnsiTheme="minorHAnsi"/>
        </w:rPr>
        <w:t xml:space="preserve">a </w:t>
      </w:r>
      <w:r w:rsidR="00840CA7">
        <w:rPr>
          <w:rFonts w:asciiTheme="minorHAnsi" w:hAnsiTheme="minorHAnsi"/>
        </w:rPr>
        <w:t xml:space="preserve">proposed </w:t>
      </w:r>
      <w:r w:rsidR="0032431A" w:rsidRPr="007E0673">
        <w:rPr>
          <w:rFonts w:asciiTheme="minorHAnsi" w:hAnsiTheme="minorHAnsi"/>
        </w:rPr>
        <w:t>new program</w:t>
      </w:r>
      <w:r w:rsidRPr="007E0673">
        <w:rPr>
          <w:rFonts w:asciiTheme="minorHAnsi" w:hAnsiTheme="minorHAnsi"/>
        </w:rPr>
        <w:t xml:space="preserve"> at </w:t>
      </w:r>
      <w:r w:rsidR="0032431A" w:rsidRPr="007E0673">
        <w:rPr>
          <w:rFonts w:asciiTheme="minorHAnsi" w:hAnsiTheme="minorHAnsi"/>
        </w:rPr>
        <w:t>City College of San Francisco</w:t>
      </w:r>
      <w:r w:rsidR="0014376B" w:rsidRPr="007E0673">
        <w:rPr>
          <w:rFonts w:asciiTheme="minorHAnsi" w:hAnsiTheme="minorHAnsi"/>
        </w:rPr>
        <w:t>.</w:t>
      </w:r>
      <w:r w:rsidR="00840CA7">
        <w:rPr>
          <w:rFonts w:asciiTheme="minorHAnsi" w:hAnsiTheme="minorHAnsi"/>
        </w:rPr>
        <w:t xml:space="preserve"> </w:t>
      </w:r>
      <w:r w:rsidR="00840CA7" w:rsidRPr="00063938">
        <w:t>Labor market information (LMI) is not available at the eight-digit SOC Cod</w:t>
      </w:r>
      <w:r w:rsidR="00840CA7">
        <w:t>e level for</w:t>
      </w:r>
      <w:r w:rsidR="00840CA7">
        <w:t xml:space="preserve"> Financial Quantitative Analysts</w:t>
      </w:r>
      <w:r w:rsidR="00840CA7">
        <w:t xml:space="preserve"> </w:t>
      </w:r>
      <w:r w:rsidR="00840CA7">
        <w:t>(13-2099.01</w:t>
      </w:r>
      <w:r w:rsidR="00840CA7">
        <w:t>)</w:t>
      </w:r>
      <w:r w:rsidR="00E077DC">
        <w:t xml:space="preserve"> or for </w:t>
      </w:r>
      <w:r w:rsidR="00E077DC" w:rsidRPr="00E077DC">
        <w:rPr>
          <w:rStyle w:val="titleb"/>
          <w:rFonts w:asciiTheme="minorHAnsi" w:eastAsia="Times New Roman" w:hAnsiTheme="minorHAnsi" w:cs="Arial"/>
          <w:color w:val="auto"/>
        </w:rPr>
        <w:t>Financial Managers, Branch or Department</w:t>
      </w:r>
      <w:r w:rsidR="00E077DC">
        <w:rPr>
          <w:rStyle w:val="titleb"/>
          <w:rFonts w:asciiTheme="minorHAnsi" w:eastAsia="Times New Roman" w:hAnsiTheme="minorHAnsi" w:cs="Arial"/>
          <w:color w:val="auto"/>
        </w:rPr>
        <w:t xml:space="preserve"> (11-3031.02</w:t>
      </w:r>
      <w:proofErr w:type="gramStart"/>
      <w:r w:rsidR="00E077DC">
        <w:rPr>
          <w:rStyle w:val="titleb"/>
          <w:rFonts w:asciiTheme="minorHAnsi" w:eastAsia="Times New Roman" w:hAnsiTheme="minorHAnsi" w:cs="Arial"/>
          <w:color w:val="auto"/>
        </w:rPr>
        <w:t>)</w:t>
      </w:r>
      <w:r w:rsidR="00840CA7" w:rsidRPr="00E077DC">
        <w:t xml:space="preserve"> </w:t>
      </w:r>
      <w:r w:rsidR="00840CA7" w:rsidRPr="00E077DC">
        <w:t>,</w:t>
      </w:r>
      <w:proofErr w:type="gramEnd"/>
      <w:r w:rsidR="00840CA7">
        <w:t xml:space="preserve"> therefore, the data shown in Tables 1 and 2 is for </w:t>
      </w:r>
      <w:r w:rsidR="00E077DC" w:rsidRPr="00E077DC">
        <w:rPr>
          <w:rFonts w:asciiTheme="minorHAnsi" w:eastAsia="Times New Roman" w:hAnsiTheme="minorHAnsi" w:cs="Calibri"/>
        </w:rPr>
        <w:t>Financial Specialists, All Other (SOC 13-2099)</w:t>
      </w:r>
      <w:r w:rsidR="00E077DC">
        <w:rPr>
          <w:rFonts w:asciiTheme="minorHAnsi" w:eastAsia="Times New Roman" w:hAnsiTheme="minorHAnsi" w:cs="Calibri"/>
        </w:rPr>
        <w:t xml:space="preserve"> and </w:t>
      </w:r>
      <w:r w:rsidR="00E077DC" w:rsidRPr="00E077DC">
        <w:rPr>
          <w:rFonts w:asciiTheme="minorHAnsi" w:eastAsia="Times New Roman" w:hAnsiTheme="minorHAnsi" w:cs="Calibri"/>
        </w:rPr>
        <w:t>Financial Managers (SOC 11-3031)</w:t>
      </w:r>
      <w:r w:rsidR="00E077DC">
        <w:t xml:space="preserve"> </w:t>
      </w:r>
      <w:r w:rsidR="00840CA7">
        <w:t>and likely overstates demand for</w:t>
      </w:r>
      <w:r w:rsidR="00E077DC">
        <w:t xml:space="preserve"> </w:t>
      </w:r>
      <w:r w:rsidR="00E077DC">
        <w:t>Financial Quantitative Analysts</w:t>
      </w:r>
      <w:r w:rsidR="00E077DC">
        <w:t xml:space="preserve"> </w:t>
      </w:r>
      <w:r w:rsidR="00E077DC" w:rsidRPr="00E077DC">
        <w:rPr>
          <w:color w:val="auto"/>
        </w:rPr>
        <w:t xml:space="preserve">and </w:t>
      </w:r>
      <w:r w:rsidR="00E077DC" w:rsidRPr="00E077DC">
        <w:rPr>
          <w:rStyle w:val="titleb"/>
          <w:rFonts w:asciiTheme="minorHAnsi" w:eastAsia="Times New Roman" w:hAnsiTheme="minorHAnsi" w:cs="Arial"/>
          <w:color w:val="auto"/>
        </w:rPr>
        <w:t>Financial Managers, Branch or Department</w:t>
      </w:r>
      <w:r w:rsidR="00E077DC" w:rsidRPr="00E077DC">
        <w:rPr>
          <w:rStyle w:val="titleb"/>
          <w:rFonts w:asciiTheme="minorHAnsi" w:eastAsia="Times New Roman" w:hAnsiTheme="minorHAnsi" w:cs="Arial"/>
          <w:color w:val="auto"/>
        </w:rPr>
        <w:t>.</w:t>
      </w:r>
      <w:r w:rsidR="00E077DC" w:rsidRPr="00E077DC">
        <w:rPr>
          <w:color w:val="auto"/>
        </w:rPr>
        <w:t xml:space="preserve"> </w:t>
      </w:r>
      <w:r w:rsidR="00840CA7" w:rsidRPr="00E077DC">
        <w:rPr>
          <w:rFonts w:asciiTheme="minorHAnsi" w:eastAsia="Times New Roman" w:hAnsiTheme="minorHAnsi" w:cs="Arial"/>
          <w:color w:val="auto"/>
          <w:shd w:val="clear" w:color="auto" w:fill="FFFFFF"/>
        </w:rPr>
        <w:t xml:space="preserve">Tables 3, 4, 6, 9, 10 and 11 uses job postings data from Burning Glass </w:t>
      </w:r>
      <w:r w:rsidR="00840CA7" w:rsidRPr="00E077DC">
        <w:rPr>
          <w:color w:val="auto"/>
        </w:rPr>
        <w:t xml:space="preserve">at the eight-digit SOC Code level for </w:t>
      </w:r>
      <w:r w:rsidR="00E077DC" w:rsidRPr="00E077DC">
        <w:rPr>
          <w:color w:val="auto"/>
        </w:rPr>
        <w:t xml:space="preserve">Financial Quantitative Analysts </w:t>
      </w:r>
      <w:r w:rsidR="00E077DC" w:rsidRPr="00E077DC">
        <w:rPr>
          <w:color w:val="auto"/>
        </w:rPr>
        <w:t xml:space="preserve">and </w:t>
      </w:r>
      <w:r w:rsidR="00E077DC" w:rsidRPr="00E077DC">
        <w:rPr>
          <w:rStyle w:val="titleb"/>
          <w:rFonts w:asciiTheme="minorHAnsi" w:eastAsia="Times New Roman" w:hAnsiTheme="minorHAnsi" w:cs="Arial"/>
          <w:color w:val="auto"/>
        </w:rPr>
        <w:t>Financial Managers, Branch or Department</w:t>
      </w:r>
      <w:r w:rsidR="00E077DC" w:rsidRPr="00E077DC">
        <w:rPr>
          <w:rStyle w:val="titleb"/>
          <w:rFonts w:asciiTheme="minorHAnsi" w:eastAsia="Times New Roman" w:hAnsiTheme="minorHAnsi" w:cs="Arial"/>
          <w:color w:val="auto"/>
        </w:rPr>
        <w:t>.</w:t>
      </w:r>
      <w:r w:rsidR="00C30004" w:rsidRPr="00E077DC">
        <w:rPr>
          <w:rFonts w:asciiTheme="minorHAnsi" w:hAnsiTheme="minorHAnsi"/>
          <w:color w:val="auto"/>
        </w:rPr>
        <w:t xml:space="preserve"> </w:t>
      </w:r>
    </w:p>
    <w:tbl>
      <w:tblPr>
        <w:tblW w:w="10224" w:type="dxa"/>
        <w:tblLook w:val="04A0" w:firstRow="1" w:lastRow="0" w:firstColumn="1" w:lastColumn="0" w:noHBand="0" w:noVBand="1"/>
      </w:tblPr>
      <w:tblGrid>
        <w:gridCol w:w="10224"/>
      </w:tblGrid>
      <w:tr w:rsidR="0032431A" w:rsidRPr="007E0673" w14:paraId="0BD79847" w14:textId="77777777" w:rsidTr="0032431A">
        <w:trPr>
          <w:trHeight w:val="300"/>
        </w:trPr>
        <w:tc>
          <w:tcPr>
            <w:tcW w:w="10224" w:type="dxa"/>
            <w:tcBorders>
              <w:top w:val="nil"/>
              <w:left w:val="nil"/>
              <w:bottom w:val="nil"/>
              <w:right w:val="nil"/>
            </w:tcBorders>
            <w:shd w:val="clear" w:color="auto" w:fill="auto"/>
            <w:noWrap/>
            <w:vAlign w:val="center"/>
            <w:hideMark/>
          </w:tcPr>
          <w:p w14:paraId="728C4FA0" w14:textId="77777777" w:rsidR="0032431A" w:rsidRPr="007E0673" w:rsidRDefault="0032431A" w:rsidP="0032431A">
            <w:pPr>
              <w:pStyle w:val="ListParagraph"/>
              <w:numPr>
                <w:ilvl w:val="0"/>
                <w:numId w:val="5"/>
              </w:numPr>
              <w:spacing w:after="0" w:line="240" w:lineRule="auto"/>
              <w:ind w:left="288" w:hanging="288"/>
              <w:rPr>
                <w:rFonts w:asciiTheme="minorHAnsi" w:eastAsia="Times New Roman" w:hAnsiTheme="minorHAnsi" w:cs="Calibri"/>
              </w:rPr>
            </w:pPr>
            <w:r w:rsidRPr="007E0673">
              <w:rPr>
                <w:rFonts w:asciiTheme="minorHAnsi" w:eastAsia="Symbol" w:hAnsiTheme="minorHAnsi" w:cs="Symbol"/>
                <w:b/>
              </w:rPr>
              <w:t>Personal Financial Advisors (SOC 13-2052)</w:t>
            </w:r>
            <w:r w:rsidRPr="007E0673">
              <w:rPr>
                <w:rFonts w:asciiTheme="minorHAnsi" w:eastAsia="Symbol" w:hAnsiTheme="minorHAnsi" w:cs="Symbol"/>
              </w:rPr>
              <w:t>: Advise clients on financial plans using knowledge of tax and investment strategies,</w:t>
            </w:r>
            <w:r w:rsidRPr="007E0673">
              <w:rPr>
                <w:rFonts w:asciiTheme="minorHAnsi" w:eastAsia="Times New Roman" w:hAnsiTheme="minorHAnsi" w:cs="Calibri"/>
              </w:rPr>
              <w:t xml:space="preserve"> securities, insurance, pension plans, and real estate.  Duties include assessing clients' assets, liabilities, cash flow, insurance coverage, tax status, and financial objectives.</w:t>
            </w:r>
          </w:p>
        </w:tc>
      </w:tr>
      <w:tr w:rsidR="0032431A" w:rsidRPr="007E0673" w14:paraId="478A2C4B" w14:textId="77777777" w:rsidTr="0032431A">
        <w:trPr>
          <w:trHeight w:hRule="exact" w:val="259"/>
        </w:trPr>
        <w:tc>
          <w:tcPr>
            <w:tcW w:w="10224" w:type="dxa"/>
            <w:tcBorders>
              <w:top w:val="nil"/>
              <w:left w:val="nil"/>
              <w:bottom w:val="nil"/>
              <w:right w:val="nil"/>
            </w:tcBorders>
            <w:shd w:val="clear" w:color="auto" w:fill="auto"/>
            <w:noWrap/>
            <w:vAlign w:val="center"/>
            <w:hideMark/>
          </w:tcPr>
          <w:p w14:paraId="68F985AD" w14:textId="77777777" w:rsidR="0032431A" w:rsidRPr="007E0673" w:rsidRDefault="0032431A" w:rsidP="0032431A">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Entry-Level Educational Requirement: Bachelor's degree</w:t>
            </w:r>
          </w:p>
        </w:tc>
      </w:tr>
      <w:tr w:rsidR="0032431A" w:rsidRPr="007E0673" w14:paraId="06B1D5FF" w14:textId="77777777" w:rsidTr="0032431A">
        <w:trPr>
          <w:trHeight w:hRule="exact" w:val="259"/>
        </w:trPr>
        <w:tc>
          <w:tcPr>
            <w:tcW w:w="10224" w:type="dxa"/>
            <w:tcBorders>
              <w:top w:val="nil"/>
              <w:left w:val="nil"/>
              <w:bottom w:val="nil"/>
              <w:right w:val="nil"/>
            </w:tcBorders>
            <w:shd w:val="clear" w:color="auto" w:fill="auto"/>
            <w:noWrap/>
            <w:vAlign w:val="center"/>
            <w:hideMark/>
          </w:tcPr>
          <w:p w14:paraId="1AD2090C" w14:textId="77777777" w:rsidR="0032431A" w:rsidRPr="007E0673" w:rsidRDefault="0032431A" w:rsidP="0032431A">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Training Requirement: Long-term on-the-job training</w:t>
            </w:r>
          </w:p>
        </w:tc>
      </w:tr>
      <w:tr w:rsidR="0032431A" w:rsidRPr="007E0673" w14:paraId="0460CFDD" w14:textId="77777777" w:rsidTr="0032431A">
        <w:trPr>
          <w:trHeight w:hRule="exact" w:val="259"/>
        </w:trPr>
        <w:tc>
          <w:tcPr>
            <w:tcW w:w="10224" w:type="dxa"/>
            <w:tcBorders>
              <w:top w:val="nil"/>
              <w:left w:val="nil"/>
              <w:bottom w:val="nil"/>
              <w:right w:val="nil"/>
            </w:tcBorders>
            <w:shd w:val="clear" w:color="auto" w:fill="auto"/>
            <w:noWrap/>
            <w:vAlign w:val="center"/>
            <w:hideMark/>
          </w:tcPr>
          <w:p w14:paraId="6F6B59CC" w14:textId="77777777" w:rsidR="0032431A" w:rsidRPr="007E0673" w:rsidRDefault="0032431A" w:rsidP="0032431A">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Percentage of Community College Award Holders or Some Postsecondary Coursework: 16%</w:t>
            </w:r>
          </w:p>
        </w:tc>
      </w:tr>
      <w:tr w:rsidR="0032431A" w:rsidRPr="007E0673" w14:paraId="214E82A7" w14:textId="77777777" w:rsidTr="0032431A">
        <w:trPr>
          <w:trHeight w:val="300"/>
        </w:trPr>
        <w:tc>
          <w:tcPr>
            <w:tcW w:w="10224" w:type="dxa"/>
            <w:tcBorders>
              <w:top w:val="nil"/>
              <w:left w:val="nil"/>
              <w:bottom w:val="nil"/>
              <w:right w:val="nil"/>
            </w:tcBorders>
            <w:shd w:val="clear" w:color="auto" w:fill="auto"/>
            <w:noWrap/>
            <w:vAlign w:val="bottom"/>
            <w:hideMark/>
          </w:tcPr>
          <w:p w14:paraId="1113025E" w14:textId="77777777" w:rsidR="0032431A" w:rsidRPr="007E0673" w:rsidRDefault="0032431A" w:rsidP="0032431A">
            <w:pPr>
              <w:spacing w:after="0" w:line="240" w:lineRule="auto"/>
              <w:ind w:firstLineChars="700" w:firstLine="1540"/>
              <w:rPr>
                <w:rFonts w:asciiTheme="minorHAnsi" w:eastAsia="Times New Roman" w:hAnsiTheme="minorHAnsi" w:cs="Calibri"/>
                <w:i/>
                <w:iCs/>
              </w:rPr>
            </w:pPr>
          </w:p>
        </w:tc>
      </w:tr>
      <w:tr w:rsidR="0032431A" w:rsidRPr="007E0673" w14:paraId="2E73A4EC" w14:textId="77777777" w:rsidTr="0032431A">
        <w:trPr>
          <w:trHeight w:val="300"/>
        </w:trPr>
        <w:tc>
          <w:tcPr>
            <w:tcW w:w="10224" w:type="dxa"/>
            <w:tcBorders>
              <w:top w:val="nil"/>
              <w:left w:val="nil"/>
              <w:bottom w:val="nil"/>
              <w:right w:val="nil"/>
            </w:tcBorders>
            <w:shd w:val="clear" w:color="auto" w:fill="auto"/>
            <w:noWrap/>
            <w:vAlign w:val="center"/>
            <w:hideMark/>
          </w:tcPr>
          <w:p w14:paraId="5BF7047A" w14:textId="77777777" w:rsidR="0032431A" w:rsidRPr="007E0673" w:rsidRDefault="0032431A" w:rsidP="00EF47A8">
            <w:pPr>
              <w:pStyle w:val="ListParagraph"/>
              <w:numPr>
                <w:ilvl w:val="0"/>
                <w:numId w:val="5"/>
              </w:numPr>
              <w:spacing w:after="0" w:line="240" w:lineRule="auto"/>
              <w:ind w:left="345"/>
              <w:rPr>
                <w:rFonts w:asciiTheme="minorHAnsi" w:eastAsia="Times New Roman" w:hAnsiTheme="minorHAnsi" w:cs="Calibri"/>
              </w:rPr>
            </w:pPr>
            <w:r w:rsidRPr="007E0673">
              <w:rPr>
                <w:rFonts w:asciiTheme="minorHAnsi" w:eastAsia="Times New Roman" w:hAnsiTheme="minorHAnsi" w:cs="Calibri"/>
                <w:b/>
              </w:rPr>
              <w:t>Financial Specialists, All Other (SOC 13-2099):</w:t>
            </w:r>
            <w:r w:rsidRPr="007E0673">
              <w:rPr>
                <w:rFonts w:asciiTheme="minorHAnsi" w:eastAsia="Times New Roman" w:hAnsiTheme="minorHAnsi" w:cs="Calibri"/>
              </w:rPr>
              <w:t xml:space="preserve"> All financial specialists not listed separately.</w:t>
            </w:r>
          </w:p>
        </w:tc>
      </w:tr>
      <w:tr w:rsidR="0032431A" w:rsidRPr="007E0673" w14:paraId="56383486" w14:textId="77777777" w:rsidTr="0032431A">
        <w:trPr>
          <w:trHeight w:val="300"/>
        </w:trPr>
        <w:tc>
          <w:tcPr>
            <w:tcW w:w="10224" w:type="dxa"/>
            <w:tcBorders>
              <w:top w:val="nil"/>
              <w:left w:val="nil"/>
              <w:bottom w:val="nil"/>
              <w:right w:val="nil"/>
            </w:tcBorders>
            <w:shd w:val="clear" w:color="auto" w:fill="auto"/>
            <w:noWrap/>
            <w:vAlign w:val="center"/>
            <w:hideMark/>
          </w:tcPr>
          <w:p w14:paraId="258ABB17" w14:textId="77777777" w:rsidR="0032431A" w:rsidRPr="007E0673" w:rsidRDefault="0032431A" w:rsidP="009C08FE">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Entry-Level Educational Requirement: Bachelor's degree</w:t>
            </w:r>
          </w:p>
        </w:tc>
      </w:tr>
      <w:tr w:rsidR="0032431A" w:rsidRPr="007E0673" w14:paraId="598220DD" w14:textId="77777777" w:rsidTr="0032431A">
        <w:trPr>
          <w:trHeight w:val="300"/>
        </w:trPr>
        <w:tc>
          <w:tcPr>
            <w:tcW w:w="10224" w:type="dxa"/>
            <w:tcBorders>
              <w:top w:val="nil"/>
              <w:left w:val="nil"/>
              <w:bottom w:val="nil"/>
              <w:right w:val="nil"/>
            </w:tcBorders>
            <w:shd w:val="clear" w:color="auto" w:fill="auto"/>
            <w:noWrap/>
            <w:vAlign w:val="center"/>
            <w:hideMark/>
          </w:tcPr>
          <w:p w14:paraId="4543EA59" w14:textId="77777777" w:rsidR="0032431A" w:rsidRPr="007E0673" w:rsidRDefault="0032431A" w:rsidP="009C08FE">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Training Requirement: Moderate-term on-the-job training</w:t>
            </w:r>
          </w:p>
        </w:tc>
      </w:tr>
      <w:tr w:rsidR="0032431A" w:rsidRPr="007E0673" w14:paraId="0562E0AE" w14:textId="77777777" w:rsidTr="0032431A">
        <w:trPr>
          <w:trHeight w:val="300"/>
        </w:trPr>
        <w:tc>
          <w:tcPr>
            <w:tcW w:w="10224" w:type="dxa"/>
            <w:tcBorders>
              <w:top w:val="nil"/>
              <w:left w:val="nil"/>
              <w:bottom w:val="nil"/>
              <w:right w:val="nil"/>
            </w:tcBorders>
            <w:shd w:val="clear" w:color="auto" w:fill="auto"/>
            <w:noWrap/>
            <w:vAlign w:val="center"/>
            <w:hideMark/>
          </w:tcPr>
          <w:p w14:paraId="70339187" w14:textId="77777777" w:rsidR="0032431A" w:rsidRPr="007E0673" w:rsidRDefault="0032431A" w:rsidP="009C08FE">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Percentage of Community College Award Holders or Some Postsecondary Coursework: 26%</w:t>
            </w:r>
          </w:p>
        </w:tc>
      </w:tr>
      <w:tr w:rsidR="0032431A" w:rsidRPr="007E0673" w14:paraId="16326220" w14:textId="77777777" w:rsidTr="0032431A">
        <w:trPr>
          <w:trHeight w:val="300"/>
        </w:trPr>
        <w:tc>
          <w:tcPr>
            <w:tcW w:w="10224" w:type="dxa"/>
            <w:tcBorders>
              <w:top w:val="nil"/>
              <w:left w:val="nil"/>
              <w:bottom w:val="nil"/>
              <w:right w:val="nil"/>
            </w:tcBorders>
            <w:shd w:val="clear" w:color="auto" w:fill="auto"/>
            <w:noWrap/>
            <w:vAlign w:val="bottom"/>
            <w:hideMark/>
          </w:tcPr>
          <w:p w14:paraId="3D5237C5" w14:textId="77777777" w:rsidR="0032431A" w:rsidRPr="007E0673" w:rsidRDefault="0032431A" w:rsidP="0032431A">
            <w:pPr>
              <w:spacing w:after="0" w:line="240" w:lineRule="auto"/>
              <w:ind w:firstLineChars="700" w:firstLine="1540"/>
              <w:rPr>
                <w:rFonts w:asciiTheme="minorHAnsi" w:eastAsia="Times New Roman" w:hAnsiTheme="minorHAnsi" w:cs="Calibri"/>
                <w:i/>
                <w:iCs/>
              </w:rPr>
            </w:pPr>
          </w:p>
        </w:tc>
      </w:tr>
      <w:tr w:rsidR="0032431A" w:rsidRPr="007E0673" w14:paraId="4A08EB45" w14:textId="77777777" w:rsidTr="003A59C0">
        <w:trPr>
          <w:trHeight w:val="300"/>
        </w:trPr>
        <w:tc>
          <w:tcPr>
            <w:tcW w:w="10224" w:type="dxa"/>
            <w:tcBorders>
              <w:top w:val="nil"/>
              <w:left w:val="nil"/>
              <w:bottom w:val="nil"/>
              <w:right w:val="nil"/>
            </w:tcBorders>
            <w:shd w:val="clear" w:color="auto" w:fill="auto"/>
            <w:noWrap/>
            <w:hideMark/>
          </w:tcPr>
          <w:p w14:paraId="25EB2C22" w14:textId="77777777" w:rsidR="0032431A" w:rsidRPr="007E0673" w:rsidRDefault="0032431A" w:rsidP="003A59C0">
            <w:pPr>
              <w:pStyle w:val="ListParagraph"/>
              <w:numPr>
                <w:ilvl w:val="0"/>
                <w:numId w:val="5"/>
              </w:numPr>
              <w:spacing w:after="0" w:line="240" w:lineRule="auto"/>
              <w:ind w:left="435"/>
              <w:rPr>
                <w:rFonts w:asciiTheme="minorHAnsi" w:eastAsia="Times New Roman" w:hAnsiTheme="minorHAnsi" w:cs="Calibri"/>
              </w:rPr>
            </w:pPr>
            <w:r w:rsidRPr="007E0673">
              <w:rPr>
                <w:rFonts w:asciiTheme="minorHAnsi" w:eastAsia="Times New Roman" w:hAnsiTheme="minorHAnsi" w:cs="Calibri"/>
                <w:b/>
              </w:rPr>
              <w:t>Financial Managers (SOC 11-3031):</w:t>
            </w:r>
            <w:r w:rsidRPr="007E0673">
              <w:rPr>
                <w:rFonts w:asciiTheme="minorHAnsi" w:eastAsia="Times New Roman" w:hAnsiTheme="minorHAnsi" w:cs="Calibri"/>
              </w:rPr>
              <w:t xml:space="preserve"> Plan, direct, or coordinate accounting, investing, banking, insurance, securities, and other financial activities of a branch, office, or department of an establishment.</w:t>
            </w:r>
          </w:p>
        </w:tc>
      </w:tr>
      <w:tr w:rsidR="0032431A" w:rsidRPr="007E0673" w14:paraId="6D869C9C" w14:textId="77777777" w:rsidTr="0032431A">
        <w:trPr>
          <w:trHeight w:val="300"/>
        </w:trPr>
        <w:tc>
          <w:tcPr>
            <w:tcW w:w="10224" w:type="dxa"/>
            <w:tcBorders>
              <w:top w:val="nil"/>
              <w:left w:val="nil"/>
              <w:bottom w:val="nil"/>
              <w:right w:val="nil"/>
            </w:tcBorders>
            <w:shd w:val="clear" w:color="auto" w:fill="auto"/>
            <w:noWrap/>
            <w:vAlign w:val="center"/>
            <w:hideMark/>
          </w:tcPr>
          <w:p w14:paraId="53368484" w14:textId="77777777" w:rsidR="0032431A" w:rsidRPr="007E0673" w:rsidRDefault="0032431A" w:rsidP="009C08FE">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Entry-Level Educational Requirement: Bachelor's degree</w:t>
            </w:r>
          </w:p>
        </w:tc>
      </w:tr>
      <w:tr w:rsidR="0032431A" w:rsidRPr="007E0673" w14:paraId="1D93AC63" w14:textId="77777777" w:rsidTr="0032431A">
        <w:trPr>
          <w:trHeight w:val="300"/>
        </w:trPr>
        <w:tc>
          <w:tcPr>
            <w:tcW w:w="10224" w:type="dxa"/>
            <w:tcBorders>
              <w:top w:val="nil"/>
              <w:left w:val="nil"/>
              <w:bottom w:val="nil"/>
              <w:right w:val="nil"/>
            </w:tcBorders>
            <w:shd w:val="clear" w:color="auto" w:fill="auto"/>
            <w:noWrap/>
            <w:vAlign w:val="center"/>
            <w:hideMark/>
          </w:tcPr>
          <w:p w14:paraId="6032F2A6" w14:textId="77777777" w:rsidR="0032431A" w:rsidRPr="007E0673" w:rsidRDefault="0032431A" w:rsidP="009C08FE">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Training Requirement: None</w:t>
            </w:r>
          </w:p>
        </w:tc>
      </w:tr>
      <w:tr w:rsidR="0032431A" w:rsidRPr="007E0673" w14:paraId="21CC3EE6" w14:textId="77777777" w:rsidTr="0032431A">
        <w:trPr>
          <w:trHeight w:val="300"/>
        </w:trPr>
        <w:tc>
          <w:tcPr>
            <w:tcW w:w="10224" w:type="dxa"/>
            <w:tcBorders>
              <w:top w:val="nil"/>
              <w:left w:val="nil"/>
              <w:bottom w:val="nil"/>
              <w:right w:val="nil"/>
            </w:tcBorders>
            <w:shd w:val="clear" w:color="auto" w:fill="auto"/>
            <w:noWrap/>
            <w:vAlign w:val="center"/>
            <w:hideMark/>
          </w:tcPr>
          <w:p w14:paraId="454922E3" w14:textId="77777777" w:rsidR="0032431A" w:rsidRPr="007E0673" w:rsidRDefault="0032431A" w:rsidP="009C08FE">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lastRenderedPageBreak/>
              <w:t>Percentage of Community College Award Holders or Some Postsecondary Coursework: 26%</w:t>
            </w:r>
          </w:p>
        </w:tc>
      </w:tr>
      <w:tr w:rsidR="00843D65" w:rsidRPr="007E0673" w14:paraId="3D2CA9D4" w14:textId="77777777" w:rsidTr="0032431A">
        <w:trPr>
          <w:trHeight w:val="300"/>
        </w:trPr>
        <w:tc>
          <w:tcPr>
            <w:tcW w:w="10224" w:type="dxa"/>
            <w:tcBorders>
              <w:top w:val="nil"/>
              <w:left w:val="nil"/>
              <w:bottom w:val="nil"/>
              <w:right w:val="nil"/>
            </w:tcBorders>
            <w:shd w:val="clear" w:color="auto" w:fill="auto"/>
            <w:noWrap/>
            <w:vAlign w:val="center"/>
          </w:tcPr>
          <w:p w14:paraId="573F9464" w14:textId="77777777" w:rsidR="00843D65" w:rsidRPr="007E0673" w:rsidRDefault="00843D65" w:rsidP="00EF47A8">
            <w:pPr>
              <w:spacing w:after="0" w:line="240" w:lineRule="auto"/>
              <w:ind w:firstLineChars="320" w:firstLine="704"/>
              <w:rPr>
                <w:rFonts w:asciiTheme="minorHAnsi" w:eastAsia="Times New Roman" w:hAnsiTheme="minorHAnsi" w:cs="Calibri"/>
                <w:i/>
                <w:iCs/>
              </w:rPr>
            </w:pPr>
          </w:p>
        </w:tc>
      </w:tr>
      <w:tr w:rsidR="0032431A" w:rsidRPr="007E0673" w14:paraId="1524BE7F" w14:textId="77777777" w:rsidTr="001E31B5">
        <w:trPr>
          <w:trHeight w:val="648"/>
        </w:trPr>
        <w:tc>
          <w:tcPr>
            <w:tcW w:w="10224" w:type="dxa"/>
            <w:tcBorders>
              <w:top w:val="nil"/>
              <w:left w:val="nil"/>
              <w:bottom w:val="nil"/>
              <w:right w:val="nil"/>
            </w:tcBorders>
            <w:shd w:val="clear" w:color="auto" w:fill="auto"/>
            <w:noWrap/>
            <w:hideMark/>
          </w:tcPr>
          <w:p w14:paraId="3395CEA1" w14:textId="62D4D9B9" w:rsidR="0032431A" w:rsidRPr="007E0673" w:rsidRDefault="003A59C0" w:rsidP="001E31B5">
            <w:pPr>
              <w:pStyle w:val="ListParagraph"/>
              <w:numPr>
                <w:ilvl w:val="0"/>
                <w:numId w:val="5"/>
              </w:numPr>
              <w:spacing w:after="0"/>
              <w:ind w:left="432"/>
              <w:rPr>
                <w:rFonts w:asciiTheme="minorHAnsi" w:hAnsiTheme="minorHAnsi" w:cs="Calibri"/>
              </w:rPr>
            </w:pPr>
            <w:r w:rsidRPr="007E0673">
              <w:rPr>
                <w:rFonts w:asciiTheme="minorHAnsi" w:hAnsiTheme="minorHAnsi" w:cs="Calibri"/>
                <w:b/>
              </w:rPr>
              <w:t>Financial Analysts (SOC 13-2051):</w:t>
            </w:r>
            <w:r w:rsidRPr="007E0673">
              <w:rPr>
                <w:rFonts w:asciiTheme="minorHAnsi" w:hAnsiTheme="minorHAnsi" w:cs="Calibri"/>
              </w:rPr>
              <w:t xml:space="preserve"> Conduct quantitative analyses of information affecting investment programs of public or private institutions.</w:t>
            </w:r>
          </w:p>
        </w:tc>
      </w:tr>
      <w:tr w:rsidR="0032431A" w:rsidRPr="007E0673" w14:paraId="1E2BF575" w14:textId="77777777" w:rsidTr="00843D65">
        <w:trPr>
          <w:trHeight w:val="342"/>
        </w:trPr>
        <w:tc>
          <w:tcPr>
            <w:tcW w:w="10224" w:type="dxa"/>
            <w:tcBorders>
              <w:top w:val="nil"/>
              <w:left w:val="nil"/>
              <w:bottom w:val="nil"/>
              <w:right w:val="nil"/>
            </w:tcBorders>
            <w:shd w:val="clear" w:color="auto" w:fill="auto"/>
            <w:noWrap/>
            <w:hideMark/>
          </w:tcPr>
          <w:p w14:paraId="16F05CFC" w14:textId="77777777" w:rsidR="0032431A" w:rsidRPr="007E0673" w:rsidRDefault="0032431A" w:rsidP="009C08FE">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Entry-Level Educational Requirement: Bachelor's degree</w:t>
            </w:r>
          </w:p>
        </w:tc>
      </w:tr>
      <w:tr w:rsidR="0032431A" w:rsidRPr="007E0673" w14:paraId="6408FBB0" w14:textId="77777777" w:rsidTr="00843D65">
        <w:trPr>
          <w:trHeight w:val="300"/>
        </w:trPr>
        <w:tc>
          <w:tcPr>
            <w:tcW w:w="10224" w:type="dxa"/>
            <w:tcBorders>
              <w:top w:val="nil"/>
              <w:left w:val="nil"/>
              <w:bottom w:val="nil"/>
              <w:right w:val="nil"/>
            </w:tcBorders>
            <w:shd w:val="clear" w:color="auto" w:fill="auto"/>
            <w:noWrap/>
            <w:hideMark/>
          </w:tcPr>
          <w:p w14:paraId="17744F0A" w14:textId="77777777" w:rsidR="0032431A" w:rsidRPr="007E0673" w:rsidRDefault="0032431A" w:rsidP="009C08FE">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Training Requirement: None</w:t>
            </w:r>
          </w:p>
        </w:tc>
      </w:tr>
      <w:tr w:rsidR="0032431A" w:rsidRPr="007E0673" w14:paraId="3CCF055F" w14:textId="77777777" w:rsidTr="00843D65">
        <w:trPr>
          <w:trHeight w:val="300"/>
        </w:trPr>
        <w:tc>
          <w:tcPr>
            <w:tcW w:w="10224" w:type="dxa"/>
            <w:tcBorders>
              <w:top w:val="nil"/>
              <w:left w:val="nil"/>
              <w:bottom w:val="nil"/>
              <w:right w:val="nil"/>
            </w:tcBorders>
            <w:shd w:val="clear" w:color="auto" w:fill="auto"/>
            <w:noWrap/>
            <w:hideMark/>
          </w:tcPr>
          <w:p w14:paraId="47AC6C99" w14:textId="77777777" w:rsidR="0032431A" w:rsidRPr="007E0673" w:rsidRDefault="0032431A" w:rsidP="009C08FE">
            <w:pPr>
              <w:spacing w:after="0" w:line="240" w:lineRule="auto"/>
              <w:ind w:firstLineChars="300" w:firstLine="660"/>
              <w:rPr>
                <w:rFonts w:asciiTheme="minorHAnsi" w:eastAsia="Times New Roman" w:hAnsiTheme="minorHAnsi" w:cs="Calibri"/>
                <w:i/>
                <w:iCs/>
              </w:rPr>
            </w:pPr>
            <w:r w:rsidRPr="007E0673">
              <w:rPr>
                <w:rFonts w:asciiTheme="minorHAnsi" w:eastAsia="Times New Roman" w:hAnsiTheme="minorHAnsi" w:cs="Calibri"/>
                <w:i/>
                <w:iCs/>
              </w:rPr>
              <w:t>Percentage of Community College Award Holders or Some Postsecondary Coursework: 10%</w:t>
            </w:r>
          </w:p>
        </w:tc>
      </w:tr>
      <w:tr w:rsidR="00141AD0" w:rsidRPr="007E0673" w14:paraId="4ABC18A6" w14:textId="77777777" w:rsidTr="002065CC">
        <w:trPr>
          <w:trHeight w:val="300"/>
        </w:trPr>
        <w:tc>
          <w:tcPr>
            <w:tcW w:w="10224" w:type="dxa"/>
            <w:tcBorders>
              <w:top w:val="nil"/>
              <w:left w:val="nil"/>
              <w:bottom w:val="nil"/>
              <w:right w:val="nil"/>
            </w:tcBorders>
            <w:shd w:val="clear" w:color="auto" w:fill="auto"/>
            <w:noWrap/>
            <w:vAlign w:val="center"/>
          </w:tcPr>
          <w:p w14:paraId="7ACAA22A" w14:textId="52DD2546" w:rsidR="00141AD0" w:rsidRPr="007E0673" w:rsidRDefault="00141AD0" w:rsidP="00141AD0">
            <w:pPr>
              <w:pStyle w:val="ListParagraph"/>
              <w:numPr>
                <w:ilvl w:val="0"/>
                <w:numId w:val="5"/>
              </w:numPr>
              <w:spacing w:after="0" w:line="240" w:lineRule="auto"/>
              <w:ind w:left="435"/>
              <w:rPr>
                <w:rFonts w:asciiTheme="minorHAnsi" w:eastAsia="Times New Roman" w:hAnsiTheme="minorHAnsi" w:cs="Calibri"/>
                <w:i/>
                <w:iCs/>
              </w:rPr>
            </w:pPr>
            <w:r w:rsidRPr="007E0673">
              <w:rPr>
                <w:rFonts w:asciiTheme="minorHAnsi" w:hAnsiTheme="minorHAnsi" w:cs="Calibri"/>
                <w:b/>
              </w:rPr>
              <w:t>Credit Counselors (SOC 13-2071):</w:t>
            </w:r>
            <w:r w:rsidRPr="007E0673">
              <w:rPr>
                <w:rFonts w:asciiTheme="minorHAnsi" w:hAnsiTheme="minorHAnsi" w:cs="Calibri"/>
              </w:rPr>
              <w:t xml:space="preserve"> Advise and educate individuals or organizations on acquiring and managing debt.  May provide guidance in determining the best type of loan and explaining loan requirements or restrictions.  May help develop debt management plans, advise on credit issues, or provide budget, mortgage, and bankruptcy counseling.</w:t>
            </w:r>
          </w:p>
        </w:tc>
      </w:tr>
      <w:tr w:rsidR="00141AD0" w:rsidRPr="007E0673" w14:paraId="0C9E428D" w14:textId="77777777" w:rsidTr="002065CC">
        <w:trPr>
          <w:trHeight w:val="300"/>
        </w:trPr>
        <w:tc>
          <w:tcPr>
            <w:tcW w:w="10224" w:type="dxa"/>
            <w:tcBorders>
              <w:top w:val="nil"/>
              <w:left w:val="nil"/>
              <w:bottom w:val="nil"/>
              <w:right w:val="nil"/>
            </w:tcBorders>
            <w:shd w:val="clear" w:color="auto" w:fill="auto"/>
            <w:noWrap/>
            <w:vAlign w:val="center"/>
          </w:tcPr>
          <w:p w14:paraId="75C473E0" w14:textId="08EBCB0B" w:rsidR="00141AD0" w:rsidRPr="007E0673" w:rsidRDefault="00141AD0" w:rsidP="00141AD0">
            <w:pPr>
              <w:spacing w:after="0" w:line="240" w:lineRule="auto"/>
              <w:ind w:firstLineChars="320" w:firstLine="704"/>
              <w:rPr>
                <w:rFonts w:asciiTheme="minorHAnsi" w:eastAsia="Times New Roman" w:hAnsiTheme="minorHAnsi" w:cs="Calibri"/>
                <w:i/>
                <w:iCs/>
              </w:rPr>
            </w:pPr>
            <w:r w:rsidRPr="007E0673">
              <w:rPr>
                <w:rFonts w:asciiTheme="minorHAnsi" w:hAnsiTheme="minorHAnsi" w:cs="Calibri"/>
                <w:i/>
                <w:iCs/>
              </w:rPr>
              <w:t>Entry-Level Educational Requirement: Bachelor's degree</w:t>
            </w:r>
          </w:p>
        </w:tc>
      </w:tr>
      <w:tr w:rsidR="00141AD0" w:rsidRPr="007E0673" w14:paraId="090CEEC6" w14:textId="77777777" w:rsidTr="002065CC">
        <w:trPr>
          <w:trHeight w:val="300"/>
        </w:trPr>
        <w:tc>
          <w:tcPr>
            <w:tcW w:w="10224" w:type="dxa"/>
            <w:tcBorders>
              <w:top w:val="nil"/>
              <w:left w:val="nil"/>
              <w:bottom w:val="nil"/>
              <w:right w:val="nil"/>
            </w:tcBorders>
            <w:shd w:val="clear" w:color="auto" w:fill="auto"/>
            <w:noWrap/>
            <w:vAlign w:val="center"/>
          </w:tcPr>
          <w:p w14:paraId="5A4E4DD6" w14:textId="58D92BF4" w:rsidR="00141AD0" w:rsidRPr="007E0673" w:rsidRDefault="00141AD0" w:rsidP="00141AD0">
            <w:pPr>
              <w:spacing w:after="0" w:line="240" w:lineRule="auto"/>
              <w:ind w:firstLineChars="320" w:firstLine="704"/>
              <w:rPr>
                <w:rFonts w:asciiTheme="minorHAnsi" w:eastAsia="Times New Roman" w:hAnsiTheme="minorHAnsi" w:cs="Calibri"/>
                <w:i/>
                <w:iCs/>
              </w:rPr>
            </w:pPr>
            <w:r w:rsidRPr="007E0673">
              <w:rPr>
                <w:rFonts w:asciiTheme="minorHAnsi" w:hAnsiTheme="minorHAnsi" w:cs="Calibri"/>
                <w:i/>
                <w:iCs/>
              </w:rPr>
              <w:t>Training Requirement: Moderate-term on-the-job training</w:t>
            </w:r>
          </w:p>
        </w:tc>
      </w:tr>
      <w:tr w:rsidR="00141AD0" w:rsidRPr="007E0673" w14:paraId="56EC20D0" w14:textId="77777777" w:rsidTr="002065CC">
        <w:trPr>
          <w:trHeight w:val="300"/>
        </w:trPr>
        <w:tc>
          <w:tcPr>
            <w:tcW w:w="10224" w:type="dxa"/>
            <w:tcBorders>
              <w:top w:val="nil"/>
              <w:left w:val="nil"/>
              <w:bottom w:val="nil"/>
              <w:right w:val="nil"/>
            </w:tcBorders>
            <w:shd w:val="clear" w:color="auto" w:fill="auto"/>
            <w:noWrap/>
            <w:vAlign w:val="center"/>
          </w:tcPr>
          <w:p w14:paraId="59E23A87" w14:textId="1E780A02" w:rsidR="00141AD0" w:rsidRPr="007E0673" w:rsidRDefault="00141AD0" w:rsidP="00141AD0">
            <w:pPr>
              <w:spacing w:after="0" w:line="240" w:lineRule="auto"/>
              <w:ind w:firstLineChars="320" w:firstLine="704"/>
              <w:rPr>
                <w:rFonts w:asciiTheme="minorHAnsi" w:eastAsia="Times New Roman" w:hAnsiTheme="minorHAnsi" w:cs="Calibri"/>
                <w:i/>
                <w:iCs/>
              </w:rPr>
            </w:pPr>
            <w:r w:rsidRPr="007E0673">
              <w:rPr>
                <w:rFonts w:asciiTheme="minorHAnsi" w:hAnsiTheme="minorHAnsi" w:cs="Calibri"/>
                <w:i/>
                <w:iCs/>
              </w:rPr>
              <w:t>Percentage of Community College Award Holders or Some Postsecondary Coursework: 34%</w:t>
            </w:r>
          </w:p>
        </w:tc>
      </w:tr>
    </w:tbl>
    <w:p w14:paraId="5DE9EECB" w14:textId="24CA4323" w:rsidR="006C313B" w:rsidRPr="007E0673" w:rsidRDefault="006C313B" w:rsidP="00481230">
      <w:pPr>
        <w:pStyle w:val="Heading1"/>
        <w:spacing w:before="360"/>
        <w:rPr>
          <w:rFonts w:asciiTheme="minorHAnsi" w:hAnsiTheme="minorHAnsi"/>
        </w:rPr>
      </w:pPr>
      <w:r w:rsidRPr="007E0673">
        <w:rPr>
          <w:rFonts w:asciiTheme="minorHAnsi" w:hAnsiTheme="minorHAnsi"/>
        </w:rPr>
        <w:t>Occupational Demand</w:t>
      </w:r>
    </w:p>
    <w:p w14:paraId="101F7128" w14:textId="10E15AFC" w:rsidR="00D427D2" w:rsidRPr="007E0673" w:rsidRDefault="002155A4" w:rsidP="0001257F">
      <w:pPr>
        <w:pStyle w:val="NoSpacing"/>
        <w:spacing w:after="60"/>
        <w:rPr>
          <w:rFonts w:asciiTheme="minorHAnsi" w:hAnsiTheme="minorHAnsi"/>
          <w:b/>
        </w:rPr>
      </w:pPr>
      <w:r w:rsidRPr="007E0673">
        <w:rPr>
          <w:rFonts w:asciiTheme="minorHAnsi" w:hAnsiTheme="minorHAnsi"/>
          <w:b/>
        </w:rPr>
        <w:t xml:space="preserve">Table 1. </w:t>
      </w:r>
      <w:r w:rsidR="001C1787" w:rsidRPr="007E0673">
        <w:rPr>
          <w:rFonts w:asciiTheme="minorHAnsi" w:hAnsiTheme="minorHAnsi"/>
          <w:b/>
        </w:rPr>
        <w:t xml:space="preserve">Employment Outlook for </w:t>
      </w:r>
      <w:r w:rsidR="00744646" w:rsidRPr="007E0673">
        <w:rPr>
          <w:rFonts w:asciiTheme="minorHAnsi" w:hAnsiTheme="minorHAnsi"/>
          <w:b/>
        </w:rPr>
        <w:t>Finance</w:t>
      </w:r>
      <w:r w:rsidR="001C1787" w:rsidRPr="007E0673">
        <w:rPr>
          <w:rFonts w:asciiTheme="minorHAnsi" w:hAnsiTheme="minorHAnsi"/>
          <w:b/>
        </w:rPr>
        <w:t xml:space="preserve"> Occupations 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7E0673"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0673" w:rsidRDefault="003A26A0" w:rsidP="004839E6">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7E0673" w:rsidRDefault="004839E6" w:rsidP="004839E6">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2017</w:t>
            </w:r>
            <w:r w:rsidR="003A26A0" w:rsidRPr="007E067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7E0673" w:rsidRDefault="004839E6" w:rsidP="004839E6">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202</w:t>
            </w:r>
            <w:r w:rsidR="003047AF" w:rsidRPr="007E0673">
              <w:rPr>
                <w:rFonts w:asciiTheme="minorHAnsi" w:eastAsia="Times New Roman" w:hAnsiTheme="minorHAnsi"/>
                <w:bCs/>
                <w:sz w:val="21"/>
                <w:szCs w:val="21"/>
              </w:rPr>
              <w:t>2</w:t>
            </w:r>
            <w:r w:rsidR="003A26A0" w:rsidRPr="007E067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0673" w:rsidRDefault="003A26A0" w:rsidP="004839E6">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0673" w:rsidRDefault="003A26A0" w:rsidP="004839E6">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0673" w:rsidRDefault="00900F50" w:rsidP="004839E6">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5-Yr Open</w:t>
            </w:r>
            <w:r w:rsidR="00EB2743" w:rsidRPr="007E0673">
              <w:rPr>
                <w:rFonts w:asciiTheme="minorHAnsi" w:eastAsia="Times New Roman" w:hAnsiTheme="minorHAnsi"/>
                <w:bCs/>
                <w:sz w:val="21"/>
                <w:szCs w:val="21"/>
              </w:rPr>
              <w:t>-</w:t>
            </w:r>
            <w:proofErr w:type="spellStart"/>
            <w:r w:rsidR="003A26A0" w:rsidRPr="007E0673">
              <w:rPr>
                <w:rFonts w:asciiTheme="minorHAnsi" w:eastAsia="Times New Roman" w:hAnsiTheme="minorHAnsi"/>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7E0673" w:rsidRDefault="00900F50" w:rsidP="004839E6">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Annual Open</w:t>
            </w:r>
            <w:r w:rsidR="00EB2743" w:rsidRPr="007E0673">
              <w:rPr>
                <w:rFonts w:asciiTheme="minorHAnsi" w:eastAsia="Times New Roman" w:hAnsiTheme="minorHAnsi"/>
                <w:bCs/>
                <w:sz w:val="21"/>
                <w:szCs w:val="21"/>
              </w:rPr>
              <w:t>-</w:t>
            </w:r>
            <w:proofErr w:type="spellStart"/>
            <w:r w:rsidR="003A26A0" w:rsidRPr="007E067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7E0673" w:rsidRDefault="003A26A0" w:rsidP="004839E6">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0673" w:rsidRDefault="003A26A0" w:rsidP="004839E6">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Median Hourly Wage</w:t>
            </w:r>
          </w:p>
        </w:tc>
      </w:tr>
      <w:tr w:rsidR="003B3D61" w:rsidRPr="007E0673"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3B5528CC" w:rsidR="003B3D61" w:rsidRPr="007E0673" w:rsidRDefault="0032431A" w:rsidP="003B3D61">
            <w:pPr>
              <w:spacing w:after="0" w:line="240" w:lineRule="auto"/>
              <w:rPr>
                <w:rFonts w:asciiTheme="minorHAnsi" w:hAnsiTheme="minorHAnsi"/>
                <w:sz w:val="21"/>
                <w:szCs w:val="21"/>
              </w:rPr>
            </w:pPr>
            <w:r w:rsidRPr="007E0673">
              <w:rPr>
                <w:rFonts w:asciiTheme="minorHAnsi" w:hAnsiTheme="minorHAnsi"/>
                <w:sz w:val="21"/>
                <w:szCs w:val="21"/>
              </w:rPr>
              <w:t>Personal</w:t>
            </w:r>
            <w:r w:rsidRPr="007E0673">
              <w:rPr>
                <w:rFonts w:asciiTheme="minorHAnsi" w:hAnsiTheme="minorHAnsi"/>
              </w:rPr>
              <w:t xml:space="preserve"> Financial Advisors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C0D6AB4" w:rsidR="003B3D61" w:rsidRPr="007E0673" w:rsidRDefault="0032431A" w:rsidP="003B3D61">
            <w:pPr>
              <w:spacing w:after="0" w:line="240" w:lineRule="auto"/>
              <w:jc w:val="right"/>
              <w:rPr>
                <w:rFonts w:asciiTheme="minorHAnsi" w:hAnsiTheme="minorHAnsi"/>
                <w:sz w:val="21"/>
                <w:szCs w:val="21"/>
              </w:rPr>
            </w:pPr>
            <w:r w:rsidRPr="007E0673">
              <w:rPr>
                <w:rFonts w:asciiTheme="minorHAnsi" w:hAnsiTheme="minorHAnsi"/>
                <w:sz w:val="21"/>
                <w:szCs w:val="21"/>
              </w:rPr>
              <w:t>10,887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7E670D18" w:rsidR="003B3D61" w:rsidRPr="007E0673" w:rsidRDefault="0032431A" w:rsidP="003B3D61">
            <w:pPr>
              <w:spacing w:after="0" w:line="240" w:lineRule="auto"/>
              <w:jc w:val="right"/>
              <w:rPr>
                <w:rFonts w:asciiTheme="minorHAnsi" w:hAnsiTheme="minorHAnsi"/>
                <w:sz w:val="21"/>
                <w:szCs w:val="21"/>
              </w:rPr>
            </w:pPr>
            <w:r w:rsidRPr="007E0673">
              <w:rPr>
                <w:rFonts w:asciiTheme="minorHAnsi" w:hAnsiTheme="minorHAnsi"/>
                <w:sz w:val="21"/>
                <w:szCs w:val="21"/>
              </w:rPr>
              <w:t>11,370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1F6D27A" w:rsidR="003B3D61" w:rsidRPr="007E0673" w:rsidRDefault="0032431A" w:rsidP="003B3D61">
            <w:pPr>
              <w:spacing w:after="0" w:line="240" w:lineRule="auto"/>
              <w:jc w:val="right"/>
              <w:rPr>
                <w:rFonts w:asciiTheme="minorHAnsi" w:hAnsiTheme="minorHAnsi"/>
                <w:color w:val="auto"/>
                <w:sz w:val="21"/>
                <w:szCs w:val="21"/>
              </w:rPr>
            </w:pPr>
            <w:r w:rsidRPr="007E0673">
              <w:rPr>
                <w:rFonts w:asciiTheme="minorHAnsi" w:hAnsiTheme="minorHAnsi"/>
                <w:color w:val="auto"/>
                <w:sz w:val="21"/>
                <w:szCs w:val="21"/>
              </w:rPr>
              <w:t xml:space="preserve">483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010B513" w:rsidR="003B3D61" w:rsidRPr="007E0673" w:rsidRDefault="0032431A" w:rsidP="003B3D61">
            <w:pPr>
              <w:spacing w:after="0" w:line="240" w:lineRule="auto"/>
              <w:jc w:val="right"/>
              <w:rPr>
                <w:rFonts w:asciiTheme="minorHAnsi" w:hAnsiTheme="minorHAnsi"/>
                <w:color w:val="auto"/>
                <w:sz w:val="21"/>
                <w:szCs w:val="21"/>
              </w:rPr>
            </w:pPr>
            <w:r w:rsidRPr="007E0673">
              <w:rPr>
                <w:rFonts w:asciiTheme="minorHAnsi" w:hAnsiTheme="minorHAnsi"/>
                <w:color w:val="auto"/>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79D59EC" w:rsidR="003B3D61" w:rsidRPr="007E0673" w:rsidRDefault="0032431A" w:rsidP="003B3D61">
            <w:pPr>
              <w:spacing w:after="0" w:line="240" w:lineRule="auto"/>
              <w:jc w:val="right"/>
              <w:rPr>
                <w:rFonts w:asciiTheme="minorHAnsi" w:hAnsiTheme="minorHAnsi"/>
                <w:sz w:val="21"/>
                <w:szCs w:val="21"/>
              </w:rPr>
            </w:pPr>
            <w:r w:rsidRPr="007E0673">
              <w:rPr>
                <w:rFonts w:asciiTheme="minorHAnsi" w:hAnsiTheme="minorHAnsi"/>
                <w:sz w:val="21"/>
                <w:szCs w:val="21"/>
              </w:rPr>
              <w:t>4,678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4E122DC" w:rsidR="003B3D61" w:rsidRPr="007E0673" w:rsidRDefault="0032431A" w:rsidP="003B3D61">
            <w:pPr>
              <w:spacing w:after="0" w:line="240" w:lineRule="auto"/>
              <w:jc w:val="right"/>
              <w:rPr>
                <w:rFonts w:asciiTheme="minorHAnsi" w:hAnsiTheme="minorHAnsi"/>
                <w:sz w:val="21"/>
                <w:szCs w:val="21"/>
              </w:rPr>
            </w:pPr>
            <w:r w:rsidRPr="007E0673">
              <w:rPr>
                <w:rFonts w:asciiTheme="minorHAnsi" w:hAnsiTheme="minorHAnsi"/>
                <w:sz w:val="21"/>
                <w:szCs w:val="21"/>
              </w:rPr>
              <w:t>936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7D9D10B" w:rsidR="003B3D61" w:rsidRPr="007E0673" w:rsidRDefault="0032431A" w:rsidP="003B3D61">
            <w:pPr>
              <w:spacing w:after="0" w:line="240" w:lineRule="auto"/>
              <w:jc w:val="right"/>
              <w:rPr>
                <w:rFonts w:asciiTheme="minorHAnsi" w:hAnsiTheme="minorHAnsi"/>
                <w:sz w:val="21"/>
                <w:szCs w:val="21"/>
              </w:rPr>
            </w:pPr>
            <w:r w:rsidRPr="007E0673">
              <w:rPr>
                <w:rFonts w:asciiTheme="minorHAnsi" w:hAnsiTheme="minorHAnsi"/>
                <w:sz w:val="21"/>
                <w:szCs w:val="21"/>
              </w:rPr>
              <w:t xml:space="preserve">$26.25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35F7DAA2" w:rsidR="003B3D61" w:rsidRPr="007E0673" w:rsidRDefault="0032431A" w:rsidP="003B3D61">
            <w:pPr>
              <w:spacing w:after="0" w:line="240" w:lineRule="auto"/>
              <w:jc w:val="right"/>
              <w:rPr>
                <w:rFonts w:asciiTheme="minorHAnsi" w:hAnsiTheme="minorHAnsi"/>
                <w:sz w:val="21"/>
                <w:szCs w:val="21"/>
              </w:rPr>
            </w:pPr>
            <w:r w:rsidRPr="007E0673">
              <w:rPr>
                <w:rFonts w:asciiTheme="minorHAnsi" w:hAnsiTheme="minorHAnsi"/>
                <w:sz w:val="21"/>
                <w:szCs w:val="21"/>
              </w:rPr>
              <w:t xml:space="preserve">$46.84 </w:t>
            </w:r>
          </w:p>
        </w:tc>
      </w:tr>
      <w:tr w:rsidR="00476C37" w:rsidRPr="007E0673" w14:paraId="4FBCE525"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46CC1B2A" w:rsidR="00476C37" w:rsidRPr="007E0673" w:rsidRDefault="0032431A" w:rsidP="00476C37">
            <w:pPr>
              <w:spacing w:after="0" w:line="240" w:lineRule="auto"/>
              <w:rPr>
                <w:rFonts w:asciiTheme="minorHAnsi" w:hAnsiTheme="minorHAnsi"/>
                <w:sz w:val="21"/>
                <w:szCs w:val="21"/>
              </w:rPr>
            </w:pPr>
            <w:r w:rsidRPr="007E0673">
              <w:rPr>
                <w:rFonts w:asciiTheme="minorHAnsi" w:hAnsiTheme="minorHAnsi"/>
              </w:rPr>
              <w:t>Financial Specialists,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886BEDD"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5,260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2748CBA6"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5,518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1A5A85F" w:rsidR="00476C37" w:rsidRPr="007E0673" w:rsidRDefault="0032431A" w:rsidP="00476C37">
            <w:pPr>
              <w:spacing w:after="0" w:line="240" w:lineRule="auto"/>
              <w:jc w:val="right"/>
              <w:rPr>
                <w:rFonts w:asciiTheme="minorHAnsi" w:hAnsiTheme="minorHAnsi"/>
                <w:color w:val="auto"/>
                <w:sz w:val="21"/>
                <w:szCs w:val="21"/>
              </w:rPr>
            </w:pPr>
            <w:r w:rsidRPr="007E0673">
              <w:rPr>
                <w:rFonts w:asciiTheme="minorHAnsi" w:hAnsiTheme="minorHAnsi"/>
              </w:rPr>
              <w:t xml:space="preserve">258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2C95278F" w:rsidR="00476C37" w:rsidRPr="007E0673" w:rsidRDefault="0032431A" w:rsidP="00476C37">
            <w:pPr>
              <w:spacing w:after="0" w:line="240" w:lineRule="auto"/>
              <w:jc w:val="right"/>
              <w:rPr>
                <w:rFonts w:asciiTheme="minorHAnsi" w:hAnsiTheme="minorHAnsi"/>
                <w:color w:val="auto"/>
                <w:sz w:val="21"/>
                <w:szCs w:val="21"/>
              </w:rPr>
            </w:pPr>
            <w:r w:rsidRPr="007E0673">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C771AE6"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2,461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3DED8BD"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492</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47E9F491"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 xml:space="preserve">$24.66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D9270D8"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 xml:space="preserve">$38.11 </w:t>
            </w:r>
          </w:p>
        </w:tc>
      </w:tr>
      <w:tr w:rsidR="00476C37" w:rsidRPr="007E0673" w14:paraId="63E336F0"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25A0A10D" w14:textId="55FBD51B" w:rsidR="00476C37" w:rsidRPr="007E0673" w:rsidRDefault="0032431A" w:rsidP="00476C37">
            <w:pPr>
              <w:spacing w:after="0" w:line="240" w:lineRule="auto"/>
              <w:rPr>
                <w:rFonts w:asciiTheme="minorHAnsi" w:hAnsiTheme="minorHAnsi"/>
                <w:sz w:val="21"/>
                <w:szCs w:val="21"/>
              </w:rPr>
            </w:pPr>
            <w:r w:rsidRPr="007E0673">
              <w:rPr>
                <w:rFonts w:asciiTheme="minorHAnsi" w:hAnsiTheme="minorHAnsi"/>
              </w:rPr>
              <w:t>Financial Managers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65EBD583"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24,727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16896CC"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27,432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6880AB2" w:rsidR="00476C37" w:rsidRPr="007E0673" w:rsidRDefault="0032431A" w:rsidP="00476C37">
            <w:pPr>
              <w:spacing w:after="0" w:line="240" w:lineRule="auto"/>
              <w:jc w:val="right"/>
              <w:rPr>
                <w:rFonts w:asciiTheme="minorHAnsi" w:hAnsiTheme="minorHAnsi"/>
                <w:color w:val="auto"/>
                <w:sz w:val="21"/>
                <w:szCs w:val="21"/>
              </w:rPr>
            </w:pPr>
            <w:r w:rsidRPr="007E0673">
              <w:rPr>
                <w:rFonts w:asciiTheme="minorHAnsi" w:hAnsiTheme="minorHAnsi"/>
              </w:rPr>
              <w:t xml:space="preserve">2,705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609E0E9" w:rsidR="00476C37" w:rsidRPr="007E0673" w:rsidRDefault="0032431A" w:rsidP="00476C37">
            <w:pPr>
              <w:spacing w:after="0" w:line="240" w:lineRule="auto"/>
              <w:jc w:val="right"/>
              <w:rPr>
                <w:rFonts w:asciiTheme="minorHAnsi" w:hAnsiTheme="minorHAnsi"/>
                <w:color w:val="auto"/>
                <w:sz w:val="21"/>
                <w:szCs w:val="21"/>
              </w:rPr>
            </w:pPr>
            <w:r w:rsidRPr="007E0673">
              <w:rPr>
                <w:rFonts w:asciiTheme="minorHAnsi" w:hAnsiTheme="minorHAnsi"/>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1697A87E"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12,095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3247DDD7"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2,419</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4C8C11A"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 xml:space="preserve">$38.50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C5B0F3F"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 xml:space="preserve">$73.39 </w:t>
            </w:r>
          </w:p>
        </w:tc>
      </w:tr>
      <w:tr w:rsidR="00476C37" w:rsidRPr="007E0673" w14:paraId="3CA7A387"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70A3FD1F" w14:textId="44F5A518" w:rsidR="00476C37" w:rsidRPr="007E0673" w:rsidRDefault="0032431A" w:rsidP="00476C37">
            <w:pPr>
              <w:spacing w:after="0" w:line="240" w:lineRule="auto"/>
              <w:rPr>
                <w:rFonts w:asciiTheme="minorHAnsi" w:hAnsiTheme="minorHAnsi"/>
                <w:sz w:val="21"/>
                <w:szCs w:val="21"/>
              </w:rPr>
            </w:pPr>
            <w:r w:rsidRPr="007E0673">
              <w:rPr>
                <w:rFonts w:asciiTheme="minorHAnsi" w:hAnsiTheme="minorHAnsi"/>
              </w:rPr>
              <w:t>Financial Analysts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39193862"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16,490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08E10FB6"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17,442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37EEEDCB" w:rsidR="00476C37" w:rsidRPr="007E0673" w:rsidRDefault="0032431A" w:rsidP="00476C37">
            <w:pPr>
              <w:spacing w:after="0" w:line="240" w:lineRule="auto"/>
              <w:jc w:val="right"/>
              <w:rPr>
                <w:rFonts w:asciiTheme="minorHAnsi" w:hAnsiTheme="minorHAnsi"/>
                <w:color w:val="auto"/>
                <w:sz w:val="21"/>
                <w:szCs w:val="21"/>
              </w:rPr>
            </w:pPr>
            <w:r w:rsidRPr="007E0673">
              <w:rPr>
                <w:rFonts w:asciiTheme="minorHAnsi" w:hAnsiTheme="minorHAnsi"/>
              </w:rPr>
              <w:t xml:space="preserve">952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48589970" w:rsidR="00476C37" w:rsidRPr="007E0673" w:rsidRDefault="0032431A" w:rsidP="00476C37">
            <w:pPr>
              <w:spacing w:after="0" w:line="240" w:lineRule="auto"/>
              <w:jc w:val="right"/>
              <w:rPr>
                <w:rFonts w:asciiTheme="minorHAnsi" w:hAnsiTheme="minorHAnsi"/>
                <w:color w:val="auto"/>
                <w:sz w:val="21"/>
                <w:szCs w:val="21"/>
              </w:rPr>
            </w:pPr>
            <w:r w:rsidRPr="007E0673">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5C9E5DF1"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7,986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7BCB0F1F"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1,597</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379A289"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 xml:space="preserve">$30.48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0FC611F9" w:rsidR="00476C37" w:rsidRPr="007E0673" w:rsidRDefault="0032431A" w:rsidP="00476C37">
            <w:pPr>
              <w:spacing w:after="0" w:line="240" w:lineRule="auto"/>
              <w:jc w:val="right"/>
              <w:rPr>
                <w:rFonts w:asciiTheme="minorHAnsi" w:hAnsiTheme="minorHAnsi"/>
                <w:sz w:val="21"/>
                <w:szCs w:val="21"/>
              </w:rPr>
            </w:pPr>
            <w:r w:rsidRPr="007E0673">
              <w:rPr>
                <w:rFonts w:asciiTheme="minorHAnsi" w:hAnsiTheme="minorHAnsi"/>
              </w:rPr>
              <w:t xml:space="preserve">$49.33 </w:t>
            </w:r>
          </w:p>
        </w:tc>
      </w:tr>
      <w:tr w:rsidR="00E04CD4" w:rsidRPr="007E0673" w14:paraId="053577CB"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77C0C479" w14:textId="5F56D838" w:rsidR="00E04CD4" w:rsidRPr="007E0673" w:rsidRDefault="00E04CD4" w:rsidP="00E04CD4">
            <w:pPr>
              <w:spacing w:after="0" w:line="240" w:lineRule="auto"/>
              <w:rPr>
                <w:rFonts w:asciiTheme="minorHAnsi" w:hAnsiTheme="minorHAnsi"/>
              </w:rPr>
            </w:pPr>
            <w:r w:rsidRPr="007E0673">
              <w:rPr>
                <w:rFonts w:asciiTheme="minorHAnsi" w:hAnsiTheme="minorHAnsi" w:cs="Calibri"/>
                <w:sz w:val="21"/>
                <w:szCs w:val="21"/>
              </w:rPr>
              <w:t>Credit Counselors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3E5B1B" w14:textId="21B1CE76"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790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839EC1C" w14:textId="3D4A50D8"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861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123A4B8" w14:textId="670C4F59"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 xml:space="preserve">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F7309AC" w14:textId="5E4D0437"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46FBBA" w14:textId="4BA787A0"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400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4D33EC28" w14:textId="750AD033"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80</w:t>
            </w:r>
          </w:p>
        </w:tc>
        <w:tc>
          <w:tcPr>
            <w:tcW w:w="900" w:type="dxa"/>
            <w:tcBorders>
              <w:left w:val="single" w:sz="4" w:space="0" w:color="A6A6A6" w:themeColor="background1" w:themeShade="A6"/>
              <w:right w:val="single" w:sz="4" w:space="0" w:color="A6A6A6" w:themeColor="background1" w:themeShade="A6"/>
            </w:tcBorders>
            <w:vAlign w:val="center"/>
          </w:tcPr>
          <w:p w14:paraId="5BF78F59" w14:textId="3AE234E1"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 xml:space="preserve">$16.82 </w:t>
            </w:r>
          </w:p>
        </w:tc>
        <w:tc>
          <w:tcPr>
            <w:tcW w:w="900" w:type="dxa"/>
            <w:tcBorders>
              <w:left w:val="single" w:sz="4" w:space="0" w:color="A6A6A6" w:themeColor="background1" w:themeShade="A6"/>
              <w:right w:val="single" w:sz="4" w:space="0" w:color="A6A6A6" w:themeColor="background1" w:themeShade="A6"/>
            </w:tcBorders>
            <w:vAlign w:val="center"/>
          </w:tcPr>
          <w:p w14:paraId="43433AD9" w14:textId="13137B6D"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 xml:space="preserve">$23.62 </w:t>
            </w:r>
          </w:p>
        </w:tc>
      </w:tr>
      <w:tr w:rsidR="000E43D4" w:rsidRPr="007E0673"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2EBFB6B5" w:rsidR="000E43D4" w:rsidRPr="007E0673" w:rsidRDefault="000E43D4" w:rsidP="000E43D4">
            <w:pPr>
              <w:spacing w:after="0" w:line="240" w:lineRule="auto"/>
              <w:rPr>
                <w:rFonts w:asciiTheme="minorHAnsi" w:hAnsiTheme="minorHAnsi"/>
                <w:b/>
                <w:sz w:val="21"/>
                <w:szCs w:val="21"/>
              </w:rPr>
            </w:pPr>
            <w:r w:rsidRPr="007E0673">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7D65AFB"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58,154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457E575D"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62,623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2D317F27"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4,469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BBBC3BC"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8FFEBA9"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27,620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B890F04"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5,524</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FCD8520"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 xml:space="preserve">$32.39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791BF85F"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 xml:space="preserve">$57.73 </w:t>
            </w:r>
          </w:p>
        </w:tc>
      </w:tr>
    </w:tbl>
    <w:p w14:paraId="2AEE1AF4" w14:textId="400BB1E5" w:rsidR="00410DF0" w:rsidRPr="007E0673" w:rsidRDefault="00410DF0" w:rsidP="00410DF0">
      <w:pPr>
        <w:pStyle w:val="NoSpacing"/>
        <w:rPr>
          <w:rFonts w:asciiTheme="minorHAnsi" w:hAnsiTheme="minorHAnsi"/>
          <w:i/>
          <w:sz w:val="20"/>
          <w:szCs w:val="20"/>
        </w:rPr>
      </w:pPr>
      <w:r w:rsidRPr="007E0673">
        <w:rPr>
          <w:rFonts w:asciiTheme="minorHAnsi" w:hAnsiTheme="minorHAnsi"/>
          <w:i/>
          <w:sz w:val="20"/>
          <w:szCs w:val="20"/>
        </w:rPr>
        <w:t xml:space="preserve">Source: EMSI </w:t>
      </w:r>
      <w:r w:rsidR="00E7152E" w:rsidRPr="007E0673">
        <w:rPr>
          <w:rFonts w:asciiTheme="minorHAnsi" w:hAnsiTheme="minorHAnsi"/>
          <w:i/>
          <w:sz w:val="20"/>
          <w:szCs w:val="20"/>
        </w:rPr>
        <w:t>2018.4</w:t>
      </w:r>
    </w:p>
    <w:p w14:paraId="18815C78" w14:textId="04FDCFFB" w:rsidR="00410DF0" w:rsidRPr="007E0673" w:rsidRDefault="00410DF0" w:rsidP="003047AF">
      <w:pPr>
        <w:pStyle w:val="NoSpacing"/>
        <w:spacing w:after="240"/>
        <w:rPr>
          <w:rFonts w:asciiTheme="minorHAnsi" w:hAnsiTheme="minorHAnsi"/>
          <w:sz w:val="20"/>
          <w:szCs w:val="20"/>
        </w:rPr>
      </w:pPr>
      <w:r w:rsidRPr="007E0673">
        <w:rPr>
          <w:rFonts w:asciiTheme="minorHAnsi" w:hAnsiTheme="minorHAnsi"/>
          <w:b/>
          <w:sz w:val="20"/>
          <w:szCs w:val="20"/>
        </w:rPr>
        <w:t>Bay Region</w:t>
      </w:r>
      <w:r w:rsidRPr="007E067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42C1A215" w:rsidR="003047AF" w:rsidRPr="007E0673" w:rsidRDefault="003047AF" w:rsidP="003047AF">
      <w:pPr>
        <w:pStyle w:val="NoSpacing"/>
        <w:spacing w:after="60"/>
        <w:rPr>
          <w:rFonts w:asciiTheme="minorHAnsi" w:hAnsiTheme="minorHAnsi"/>
          <w:b/>
        </w:rPr>
      </w:pPr>
      <w:r w:rsidRPr="007E0673">
        <w:rPr>
          <w:rFonts w:asciiTheme="minorHAnsi" w:hAnsiTheme="minorHAnsi"/>
          <w:b/>
        </w:rPr>
        <w:t xml:space="preserve">Table 2. </w:t>
      </w:r>
      <w:r w:rsidR="001C1787" w:rsidRPr="007E0673">
        <w:rPr>
          <w:rFonts w:asciiTheme="minorHAnsi" w:hAnsiTheme="minorHAnsi"/>
          <w:b/>
        </w:rPr>
        <w:t xml:space="preserve">Employment Outlook for </w:t>
      </w:r>
      <w:r w:rsidR="00744646" w:rsidRPr="007E0673">
        <w:rPr>
          <w:rFonts w:asciiTheme="minorHAnsi" w:hAnsiTheme="minorHAnsi"/>
          <w:b/>
        </w:rPr>
        <w:t>Finance</w:t>
      </w:r>
      <w:r w:rsidR="007F5A37" w:rsidRPr="007E0673">
        <w:rPr>
          <w:rFonts w:asciiTheme="minorHAnsi" w:hAnsiTheme="minorHAnsi"/>
          <w:b/>
        </w:rPr>
        <w:t xml:space="preserve"> </w:t>
      </w:r>
      <w:r w:rsidR="001C1787" w:rsidRPr="007E0673">
        <w:rPr>
          <w:rFonts w:asciiTheme="minorHAnsi" w:hAnsiTheme="minorHAnsi"/>
          <w:b/>
        </w:rPr>
        <w:t xml:space="preserve">Occupations in </w:t>
      </w:r>
      <w:r w:rsidR="00744646" w:rsidRPr="007E0673">
        <w:rPr>
          <w:rFonts w:asciiTheme="minorHAnsi" w:hAnsiTheme="minorHAnsi"/>
          <w:b/>
        </w:rPr>
        <w:t>Mid-Peninsula</w:t>
      </w:r>
      <w:r w:rsidR="000612F1" w:rsidRPr="007E0673">
        <w:rPr>
          <w:rFonts w:asciiTheme="minorHAnsi" w:hAnsiTheme="minorHAnsi"/>
          <w:b/>
        </w:rPr>
        <w:t xml:space="preserve"> </w:t>
      </w:r>
      <w:r w:rsidR="001C1787" w:rsidRPr="007E0673">
        <w:rPr>
          <w:rFonts w:asciiTheme="minorHAnsi" w:hAnsiTheme="minorHAnsi"/>
          <w:b/>
        </w:rPr>
        <w:t>Sub-Region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7E0673"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0673" w:rsidRDefault="00F90584" w:rsidP="007B33E2">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7E0673" w:rsidRDefault="00F90584" w:rsidP="007B33E2">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7E0673" w:rsidRDefault="00F90584" w:rsidP="007B33E2">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0673" w:rsidRDefault="00F90584" w:rsidP="007B33E2">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0673" w:rsidRDefault="00F90584" w:rsidP="007B33E2">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0673" w:rsidRDefault="00F90584" w:rsidP="007B33E2">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5-Yr Open-</w:t>
            </w:r>
            <w:proofErr w:type="spellStart"/>
            <w:r w:rsidRPr="007E0673">
              <w:rPr>
                <w:rFonts w:asciiTheme="minorHAnsi" w:eastAsia="Times New Roman" w:hAnsiTheme="minorHAnsi"/>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7E0673" w:rsidRDefault="00F90584" w:rsidP="007B33E2">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Annual Open-</w:t>
            </w:r>
            <w:proofErr w:type="spellStart"/>
            <w:r w:rsidRPr="007E067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7E0673" w:rsidRDefault="00F90584" w:rsidP="007B33E2">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0673" w:rsidRDefault="00F90584" w:rsidP="007B33E2">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Median Hourly Wage</w:t>
            </w:r>
          </w:p>
        </w:tc>
      </w:tr>
      <w:tr w:rsidR="00F90584" w:rsidRPr="007E0673"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649E7056" w:rsidR="00F90584" w:rsidRPr="007E0673" w:rsidRDefault="0032431A" w:rsidP="00900F50">
            <w:pPr>
              <w:spacing w:after="0" w:line="240" w:lineRule="auto"/>
              <w:rPr>
                <w:rFonts w:asciiTheme="minorHAnsi" w:hAnsiTheme="minorHAnsi"/>
                <w:sz w:val="21"/>
                <w:szCs w:val="21"/>
              </w:rPr>
            </w:pPr>
            <w:r w:rsidRPr="007E0673">
              <w:rPr>
                <w:rFonts w:asciiTheme="minorHAnsi" w:hAnsiTheme="minorHAnsi"/>
                <w:sz w:val="21"/>
                <w:szCs w:val="21"/>
              </w:rPr>
              <w:t>Personal</w:t>
            </w:r>
            <w:r w:rsidRPr="007E0673">
              <w:rPr>
                <w:rFonts w:asciiTheme="minorHAnsi" w:hAnsiTheme="minorHAnsi"/>
              </w:rPr>
              <w:t xml:space="preserve"> Financial Advisors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65FACEE" w:rsidR="00F90584" w:rsidRPr="007E0673" w:rsidRDefault="0032431A" w:rsidP="00900F50">
            <w:pPr>
              <w:spacing w:after="0" w:line="240" w:lineRule="auto"/>
              <w:jc w:val="right"/>
              <w:rPr>
                <w:rFonts w:asciiTheme="minorHAnsi" w:hAnsiTheme="minorHAnsi"/>
                <w:sz w:val="21"/>
                <w:szCs w:val="21"/>
              </w:rPr>
            </w:pPr>
            <w:r w:rsidRPr="007E0673">
              <w:rPr>
                <w:rFonts w:asciiTheme="minorHAnsi" w:hAnsiTheme="minorHAnsi"/>
                <w:sz w:val="21"/>
                <w:szCs w:val="21"/>
              </w:rPr>
              <w:t>5,322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CC94B4F" w:rsidR="00F90584" w:rsidRPr="007E0673" w:rsidRDefault="0032431A" w:rsidP="00900F50">
            <w:pPr>
              <w:spacing w:after="0" w:line="240" w:lineRule="auto"/>
              <w:jc w:val="right"/>
              <w:rPr>
                <w:rFonts w:asciiTheme="minorHAnsi" w:hAnsiTheme="minorHAnsi"/>
                <w:sz w:val="21"/>
                <w:szCs w:val="21"/>
              </w:rPr>
            </w:pPr>
            <w:r w:rsidRPr="007E0673">
              <w:rPr>
                <w:rFonts w:asciiTheme="minorHAnsi" w:hAnsiTheme="minorHAnsi"/>
                <w:sz w:val="21"/>
                <w:szCs w:val="21"/>
              </w:rPr>
              <w:t>5,617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4F3B5DC2" w:rsidR="00F90584" w:rsidRPr="007E0673" w:rsidRDefault="0032431A" w:rsidP="00900F50">
            <w:pPr>
              <w:spacing w:after="0" w:line="240" w:lineRule="auto"/>
              <w:jc w:val="right"/>
              <w:rPr>
                <w:rFonts w:asciiTheme="minorHAnsi" w:hAnsiTheme="minorHAnsi"/>
                <w:sz w:val="21"/>
                <w:szCs w:val="21"/>
              </w:rPr>
            </w:pPr>
            <w:r w:rsidRPr="007E0673">
              <w:rPr>
                <w:rFonts w:asciiTheme="minorHAnsi" w:hAnsiTheme="minorHAnsi"/>
                <w:sz w:val="21"/>
                <w:szCs w:val="21"/>
              </w:rPr>
              <w:t xml:space="preserve">295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39D19AA" w:rsidR="00F90584" w:rsidRPr="007E0673" w:rsidRDefault="0032431A" w:rsidP="00900F50">
            <w:pPr>
              <w:spacing w:after="0" w:line="240" w:lineRule="auto"/>
              <w:jc w:val="right"/>
              <w:rPr>
                <w:rFonts w:asciiTheme="minorHAnsi" w:hAnsiTheme="minorHAnsi"/>
                <w:sz w:val="21"/>
                <w:szCs w:val="21"/>
              </w:rPr>
            </w:pPr>
            <w:r w:rsidRPr="007E0673">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D27C54D" w:rsidR="00F90584" w:rsidRPr="007E0673" w:rsidRDefault="0032431A" w:rsidP="00900F50">
            <w:pPr>
              <w:spacing w:after="0" w:line="240" w:lineRule="auto"/>
              <w:jc w:val="right"/>
              <w:rPr>
                <w:rFonts w:asciiTheme="minorHAnsi" w:hAnsiTheme="minorHAnsi"/>
                <w:sz w:val="21"/>
                <w:szCs w:val="21"/>
              </w:rPr>
            </w:pPr>
            <w:r w:rsidRPr="007E0673">
              <w:rPr>
                <w:rFonts w:asciiTheme="minorHAnsi" w:hAnsiTheme="minorHAnsi"/>
                <w:sz w:val="21"/>
                <w:szCs w:val="21"/>
              </w:rPr>
              <w:t>2,325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022EFFA" w:rsidR="00F90584" w:rsidRPr="007E0673" w:rsidRDefault="0032431A" w:rsidP="00900F50">
            <w:pPr>
              <w:spacing w:after="0" w:line="240" w:lineRule="auto"/>
              <w:jc w:val="right"/>
              <w:rPr>
                <w:rFonts w:asciiTheme="minorHAnsi" w:hAnsiTheme="minorHAnsi"/>
                <w:sz w:val="21"/>
                <w:szCs w:val="21"/>
              </w:rPr>
            </w:pPr>
            <w:r w:rsidRPr="007E0673">
              <w:rPr>
                <w:rFonts w:asciiTheme="minorHAnsi" w:hAnsiTheme="minorHAnsi"/>
                <w:sz w:val="21"/>
                <w:szCs w:val="21"/>
              </w:rPr>
              <w:t>465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1C4B72A" w:rsidR="00F90584" w:rsidRPr="007E0673" w:rsidRDefault="0032431A" w:rsidP="00900F50">
            <w:pPr>
              <w:spacing w:after="0" w:line="240" w:lineRule="auto"/>
              <w:jc w:val="right"/>
              <w:rPr>
                <w:rFonts w:asciiTheme="minorHAnsi" w:hAnsiTheme="minorHAnsi"/>
                <w:sz w:val="21"/>
                <w:szCs w:val="21"/>
              </w:rPr>
            </w:pPr>
            <w:r w:rsidRPr="007E0673">
              <w:rPr>
                <w:rFonts w:asciiTheme="minorHAnsi" w:hAnsiTheme="minorHAnsi"/>
                <w:sz w:val="21"/>
                <w:szCs w:val="21"/>
              </w:rPr>
              <w:t xml:space="preserve">$26.62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3A02C56" w:rsidR="00F90584" w:rsidRPr="007E0673" w:rsidRDefault="0032431A" w:rsidP="00900F50">
            <w:pPr>
              <w:spacing w:after="0" w:line="240" w:lineRule="auto"/>
              <w:jc w:val="right"/>
              <w:rPr>
                <w:rFonts w:asciiTheme="minorHAnsi" w:hAnsiTheme="minorHAnsi"/>
                <w:sz w:val="21"/>
                <w:szCs w:val="21"/>
              </w:rPr>
            </w:pPr>
            <w:r w:rsidRPr="007E0673">
              <w:rPr>
                <w:rFonts w:asciiTheme="minorHAnsi" w:hAnsiTheme="minorHAnsi"/>
                <w:sz w:val="21"/>
                <w:szCs w:val="21"/>
              </w:rPr>
              <w:t xml:space="preserve">$59.23 </w:t>
            </w:r>
          </w:p>
        </w:tc>
      </w:tr>
      <w:tr w:rsidR="00D324DD" w:rsidRPr="007E0673" w14:paraId="61D6787F"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3BD76291" w:rsidR="00D324DD" w:rsidRPr="007E0673" w:rsidRDefault="0032431A" w:rsidP="00D324DD">
            <w:pPr>
              <w:spacing w:after="0" w:line="240" w:lineRule="auto"/>
              <w:rPr>
                <w:rFonts w:asciiTheme="minorHAnsi" w:hAnsiTheme="minorHAnsi"/>
                <w:sz w:val="21"/>
                <w:szCs w:val="21"/>
              </w:rPr>
            </w:pPr>
            <w:r w:rsidRPr="007E0673">
              <w:rPr>
                <w:rFonts w:asciiTheme="minorHAnsi" w:hAnsiTheme="minorHAnsi"/>
              </w:rPr>
              <w:t>Financial Specialists,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3D4226B7"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2,163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28674E20"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2,312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13BD27CC"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 xml:space="preserve">149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890212A"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99B2391"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1,060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3B5E93C4"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212</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3DBB467"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 xml:space="preserve">$24.04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4B3331D8"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 xml:space="preserve">$44.34 </w:t>
            </w:r>
          </w:p>
        </w:tc>
      </w:tr>
      <w:tr w:rsidR="00D324DD" w:rsidRPr="007E0673" w14:paraId="6C44C77E"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0879862" w14:textId="7AD6D157" w:rsidR="00D324DD" w:rsidRPr="007E0673" w:rsidRDefault="0032431A" w:rsidP="00D324DD">
            <w:pPr>
              <w:spacing w:after="0" w:line="240" w:lineRule="auto"/>
              <w:rPr>
                <w:rFonts w:asciiTheme="minorHAnsi" w:hAnsiTheme="minorHAnsi"/>
                <w:sz w:val="21"/>
                <w:szCs w:val="21"/>
              </w:rPr>
            </w:pPr>
            <w:r w:rsidRPr="007E0673">
              <w:rPr>
                <w:rFonts w:asciiTheme="minorHAnsi" w:hAnsiTheme="minorHAnsi"/>
              </w:rPr>
              <w:t>Financial Managers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5EFCE664"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8,948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02A1139"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10,110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364C0903"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 xml:space="preserve">1,162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4B3149F4"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A8EA9FE"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4,573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0B315281"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915</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0F9D27AB"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 xml:space="preserve">$44.44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E873719"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 xml:space="preserve">$83.08 </w:t>
            </w:r>
          </w:p>
        </w:tc>
      </w:tr>
      <w:tr w:rsidR="00D324DD" w:rsidRPr="007E0673" w14:paraId="30BFB01C"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7A2B1935" w14:textId="3B35B0B9" w:rsidR="00D324DD" w:rsidRPr="007E0673" w:rsidRDefault="0032431A" w:rsidP="00D324DD">
            <w:pPr>
              <w:spacing w:after="0" w:line="240" w:lineRule="auto"/>
              <w:rPr>
                <w:rFonts w:asciiTheme="minorHAnsi" w:hAnsiTheme="minorHAnsi"/>
                <w:sz w:val="21"/>
                <w:szCs w:val="21"/>
              </w:rPr>
            </w:pPr>
            <w:r w:rsidRPr="007E0673">
              <w:rPr>
                <w:rFonts w:asciiTheme="minorHAnsi" w:hAnsiTheme="minorHAnsi"/>
              </w:rPr>
              <w:t>Financial Analysts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090DCCC5"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7,542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420F4173"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8,019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5B170098"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 xml:space="preserve">477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09C5925C"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59CB558C"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3,692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0CC4703F"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738</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7C50DBF5"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 xml:space="preserve">$32.00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742041CF" w:rsidR="00D324DD" w:rsidRPr="007E0673" w:rsidRDefault="0032431A" w:rsidP="00D324DD">
            <w:pPr>
              <w:spacing w:after="0" w:line="240" w:lineRule="auto"/>
              <w:jc w:val="right"/>
              <w:rPr>
                <w:rFonts w:asciiTheme="minorHAnsi" w:hAnsiTheme="minorHAnsi"/>
                <w:sz w:val="21"/>
                <w:szCs w:val="21"/>
              </w:rPr>
            </w:pPr>
            <w:r w:rsidRPr="007E0673">
              <w:rPr>
                <w:rFonts w:asciiTheme="minorHAnsi" w:hAnsiTheme="minorHAnsi"/>
              </w:rPr>
              <w:t xml:space="preserve">$51.97 </w:t>
            </w:r>
          </w:p>
        </w:tc>
      </w:tr>
      <w:tr w:rsidR="00E04CD4" w:rsidRPr="007E0673" w14:paraId="2A9B4CA9"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74750F71" w14:textId="6FBF144E" w:rsidR="00E04CD4" w:rsidRPr="007E0673" w:rsidRDefault="00E04CD4" w:rsidP="00E04CD4">
            <w:pPr>
              <w:spacing w:after="0" w:line="240" w:lineRule="auto"/>
              <w:rPr>
                <w:rFonts w:asciiTheme="minorHAnsi" w:hAnsiTheme="minorHAnsi"/>
              </w:rPr>
            </w:pPr>
            <w:r w:rsidRPr="007E0673">
              <w:rPr>
                <w:rFonts w:asciiTheme="minorHAnsi" w:hAnsiTheme="minorHAnsi" w:cs="Calibri"/>
                <w:sz w:val="21"/>
                <w:szCs w:val="21"/>
              </w:rPr>
              <w:t>Credit Counselors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DE57FD" w14:textId="107AE182"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154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1E25B26" w14:textId="552A04BA"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191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3CFC3A2" w14:textId="48043EDE"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 xml:space="preserve">36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90D706" w14:textId="65ECA8AE"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95CB5B" w14:textId="431019D7"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103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4A75B85" w14:textId="5BBC25E5"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21</w:t>
            </w:r>
          </w:p>
        </w:tc>
        <w:tc>
          <w:tcPr>
            <w:tcW w:w="900" w:type="dxa"/>
            <w:tcBorders>
              <w:left w:val="single" w:sz="4" w:space="0" w:color="A6A6A6" w:themeColor="background1" w:themeShade="A6"/>
              <w:right w:val="single" w:sz="4" w:space="0" w:color="A6A6A6" w:themeColor="background1" w:themeShade="A6"/>
            </w:tcBorders>
            <w:vAlign w:val="center"/>
          </w:tcPr>
          <w:p w14:paraId="236EC1A7" w14:textId="5C06A565"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 xml:space="preserve">$16.56 </w:t>
            </w:r>
          </w:p>
        </w:tc>
        <w:tc>
          <w:tcPr>
            <w:tcW w:w="900" w:type="dxa"/>
            <w:tcBorders>
              <w:left w:val="single" w:sz="4" w:space="0" w:color="A6A6A6" w:themeColor="background1" w:themeShade="A6"/>
              <w:right w:val="single" w:sz="4" w:space="0" w:color="A6A6A6" w:themeColor="background1" w:themeShade="A6"/>
            </w:tcBorders>
            <w:vAlign w:val="center"/>
          </w:tcPr>
          <w:p w14:paraId="6B07F051" w14:textId="0604006B" w:rsidR="00E04CD4" w:rsidRPr="007E0673" w:rsidRDefault="00E04CD4" w:rsidP="00E04CD4">
            <w:pPr>
              <w:spacing w:after="0" w:line="240" w:lineRule="auto"/>
              <w:jc w:val="right"/>
              <w:rPr>
                <w:rFonts w:asciiTheme="minorHAnsi" w:hAnsiTheme="minorHAnsi"/>
              </w:rPr>
            </w:pPr>
            <w:r w:rsidRPr="007E0673">
              <w:rPr>
                <w:rFonts w:asciiTheme="minorHAnsi" w:hAnsiTheme="minorHAnsi" w:cs="Calibri"/>
                <w:sz w:val="21"/>
                <w:szCs w:val="21"/>
              </w:rPr>
              <w:t xml:space="preserve">$23.38 </w:t>
            </w:r>
          </w:p>
        </w:tc>
      </w:tr>
      <w:tr w:rsidR="000E43D4" w:rsidRPr="007E0673"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0E43D4" w:rsidRPr="007E0673" w:rsidRDefault="000E43D4" w:rsidP="000E43D4">
            <w:pPr>
              <w:spacing w:after="0" w:line="240" w:lineRule="auto"/>
              <w:rPr>
                <w:rFonts w:asciiTheme="minorHAnsi" w:hAnsiTheme="minorHAnsi"/>
                <w:b/>
                <w:sz w:val="21"/>
                <w:szCs w:val="21"/>
              </w:rPr>
            </w:pPr>
            <w:r w:rsidRPr="007E0673">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0D6750AD"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24,129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2F48DAC0"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26,248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28EE73B"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 xml:space="preserve">2,120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35CC1D4D"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2254A586"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11,753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2117845"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2,351</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52756DA8"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 xml:space="preserve">$34.61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228E1AE" w:rsidR="000E43D4" w:rsidRPr="007E0673" w:rsidRDefault="000E43D4" w:rsidP="000E43D4">
            <w:pPr>
              <w:spacing w:after="0" w:line="240" w:lineRule="auto"/>
              <w:jc w:val="right"/>
              <w:rPr>
                <w:rFonts w:asciiTheme="minorHAnsi" w:hAnsiTheme="minorHAnsi"/>
                <w:b/>
                <w:sz w:val="21"/>
                <w:szCs w:val="21"/>
              </w:rPr>
            </w:pPr>
            <w:r w:rsidRPr="007E0673">
              <w:rPr>
                <w:rFonts w:asciiTheme="minorHAnsi" w:hAnsiTheme="minorHAnsi" w:cs="Calibri"/>
                <w:b/>
                <w:bCs/>
                <w:sz w:val="21"/>
                <w:szCs w:val="21"/>
              </w:rPr>
              <w:t xml:space="preserve">$64.24 </w:t>
            </w:r>
          </w:p>
        </w:tc>
      </w:tr>
    </w:tbl>
    <w:p w14:paraId="6345B211" w14:textId="733F0622" w:rsidR="003047AF" w:rsidRPr="007E0673" w:rsidRDefault="00FF3DCF" w:rsidP="003047AF">
      <w:pPr>
        <w:pStyle w:val="NoSpacing"/>
        <w:rPr>
          <w:rFonts w:asciiTheme="minorHAnsi" w:hAnsiTheme="minorHAnsi"/>
          <w:i/>
          <w:sz w:val="20"/>
          <w:szCs w:val="20"/>
        </w:rPr>
      </w:pPr>
      <w:r w:rsidRPr="007E0673">
        <w:rPr>
          <w:rFonts w:asciiTheme="minorHAnsi" w:hAnsiTheme="minorHAnsi"/>
          <w:i/>
          <w:sz w:val="20"/>
          <w:szCs w:val="20"/>
        </w:rPr>
        <w:t>Source: EMSI 2018.</w:t>
      </w:r>
      <w:r w:rsidR="00E7152E" w:rsidRPr="007E0673">
        <w:rPr>
          <w:rFonts w:asciiTheme="minorHAnsi" w:hAnsiTheme="minorHAnsi"/>
          <w:i/>
          <w:sz w:val="20"/>
          <w:szCs w:val="20"/>
        </w:rPr>
        <w:t>4</w:t>
      </w:r>
    </w:p>
    <w:p w14:paraId="2DC360BA" w14:textId="59B3AB86" w:rsidR="00EF47A8" w:rsidRPr="007E0673" w:rsidRDefault="00744646" w:rsidP="00EF47A8">
      <w:pPr>
        <w:pStyle w:val="NoSpacing"/>
        <w:spacing w:after="240"/>
        <w:rPr>
          <w:rFonts w:asciiTheme="minorHAnsi" w:hAnsiTheme="minorHAnsi"/>
          <w:sz w:val="18"/>
          <w:szCs w:val="20"/>
        </w:rPr>
      </w:pPr>
      <w:r w:rsidRPr="007E0673">
        <w:rPr>
          <w:rFonts w:asciiTheme="minorHAnsi" w:hAnsiTheme="minorHAnsi"/>
          <w:b/>
          <w:sz w:val="20"/>
          <w:szCs w:val="20"/>
        </w:rPr>
        <w:t>Mid-Peninsula</w:t>
      </w:r>
      <w:r w:rsidR="000612F1" w:rsidRPr="007E0673">
        <w:rPr>
          <w:rFonts w:asciiTheme="minorHAnsi" w:hAnsiTheme="minorHAnsi"/>
          <w:b/>
          <w:sz w:val="20"/>
          <w:szCs w:val="20"/>
        </w:rPr>
        <w:t xml:space="preserve"> </w:t>
      </w:r>
      <w:r w:rsidR="00681353" w:rsidRPr="007E0673">
        <w:rPr>
          <w:rFonts w:asciiTheme="minorHAnsi" w:hAnsiTheme="minorHAnsi"/>
          <w:b/>
          <w:sz w:val="20"/>
          <w:szCs w:val="20"/>
        </w:rPr>
        <w:t>Sub-Region</w:t>
      </w:r>
      <w:r w:rsidR="00797696" w:rsidRPr="007E0673">
        <w:rPr>
          <w:rFonts w:asciiTheme="minorHAnsi" w:hAnsiTheme="minorHAnsi"/>
          <w:b/>
          <w:sz w:val="20"/>
          <w:szCs w:val="20"/>
        </w:rPr>
        <w:t xml:space="preserve"> </w:t>
      </w:r>
      <w:r w:rsidR="00681353" w:rsidRPr="007E0673">
        <w:rPr>
          <w:rFonts w:asciiTheme="minorHAnsi" w:hAnsiTheme="minorHAnsi"/>
          <w:sz w:val="20"/>
          <w:szCs w:val="20"/>
        </w:rPr>
        <w:t xml:space="preserve">includes </w:t>
      </w:r>
      <w:r w:rsidR="00EF47A8" w:rsidRPr="007E0673">
        <w:rPr>
          <w:rFonts w:asciiTheme="minorHAnsi" w:hAnsiTheme="minorHAnsi"/>
          <w:sz w:val="18"/>
          <w:szCs w:val="20"/>
        </w:rPr>
        <w:t>San Francisco and San Mateo Counties</w:t>
      </w:r>
    </w:p>
    <w:p w14:paraId="6D4DE470" w14:textId="064A847C" w:rsidR="00351170" w:rsidRPr="00CD2208" w:rsidRDefault="002155A4" w:rsidP="00CD2208">
      <w:pPr>
        <w:pStyle w:val="Heading3"/>
      </w:pPr>
      <w:r w:rsidRPr="00CD2208">
        <w:t xml:space="preserve">Job Postings in </w:t>
      </w:r>
      <w:r w:rsidR="00351170" w:rsidRPr="00CD2208">
        <w:t>Bay Region</w:t>
      </w:r>
      <w:r w:rsidR="00060203" w:rsidRPr="00CD2208">
        <w:t xml:space="preserve"> and </w:t>
      </w:r>
      <w:r w:rsidR="00744646" w:rsidRPr="00CD2208">
        <w:t>Mid-Peninsula</w:t>
      </w:r>
      <w:r w:rsidR="000612F1" w:rsidRPr="00CD2208">
        <w:t xml:space="preserve"> </w:t>
      </w:r>
      <w:r w:rsidR="00060203" w:rsidRPr="00CD2208">
        <w:t>Sub-Region</w:t>
      </w:r>
    </w:p>
    <w:p w14:paraId="2094AEC4" w14:textId="4EAC6CC2" w:rsidR="001C1787" w:rsidRPr="007E0673" w:rsidRDefault="000E5421" w:rsidP="001C1787">
      <w:pPr>
        <w:pStyle w:val="NoSpacing"/>
        <w:spacing w:after="60"/>
        <w:rPr>
          <w:rFonts w:asciiTheme="minorHAnsi" w:hAnsiTheme="minorHAnsi"/>
          <w:b/>
        </w:rPr>
      </w:pPr>
      <w:r w:rsidRPr="007E0673">
        <w:rPr>
          <w:rFonts w:asciiTheme="minorHAnsi" w:hAnsiTheme="minorHAnsi"/>
          <w:b/>
        </w:rPr>
        <w:t>Table 3</w:t>
      </w:r>
      <w:r w:rsidR="002155A4" w:rsidRPr="007E0673">
        <w:rPr>
          <w:rFonts w:asciiTheme="minorHAnsi" w:hAnsiTheme="minorHAnsi"/>
          <w:b/>
        </w:rPr>
        <w:t xml:space="preserve">. </w:t>
      </w:r>
      <w:r w:rsidR="001C1787" w:rsidRPr="007E0673">
        <w:rPr>
          <w:rFonts w:asciiTheme="minorHAnsi" w:hAnsiTheme="minorHAnsi"/>
          <w:b/>
        </w:rPr>
        <w:t>Number of Job Postings by Occupation for latest 12 months (</w:t>
      </w:r>
      <w:r w:rsidR="00744646" w:rsidRPr="007E0673">
        <w:rPr>
          <w:rFonts w:asciiTheme="minorHAnsi" w:hAnsiTheme="minorHAnsi"/>
          <w:b/>
        </w:rPr>
        <w:t>Nov 2017 - Oct 2018</w:t>
      </w:r>
      <w:r w:rsidR="001C1787" w:rsidRPr="007E0673">
        <w:rPr>
          <w:rFonts w:asciiTheme="minorHAnsi" w:hAnsiTheme="minorHAnsi"/>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7E0673"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7E0673" w:rsidRDefault="002C3B30" w:rsidP="00950AF1">
            <w:pPr>
              <w:spacing w:after="0" w:line="240" w:lineRule="auto"/>
              <w:rPr>
                <w:rFonts w:asciiTheme="minorHAnsi" w:eastAsia="Times New Roman" w:hAnsiTheme="minorHAnsi"/>
                <w:bCs/>
                <w:sz w:val="21"/>
                <w:szCs w:val="21"/>
              </w:rPr>
            </w:pPr>
            <w:r w:rsidRPr="007E0673">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7E0673" w:rsidRDefault="002C3B30" w:rsidP="00950AF1">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0C4B9986" w:rsidR="002C3B30" w:rsidRPr="007E0673" w:rsidRDefault="00744646" w:rsidP="00950AF1">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Mid-Peninsula</w:t>
            </w:r>
          </w:p>
        </w:tc>
      </w:tr>
      <w:tr w:rsidR="00727D77" w:rsidRPr="007E0673" w14:paraId="22CC6F39" w14:textId="3ADA4CEB" w:rsidTr="002065CC">
        <w:trPr>
          <w:trHeight w:val="188"/>
        </w:trPr>
        <w:tc>
          <w:tcPr>
            <w:tcW w:w="6117" w:type="dxa"/>
            <w:tcBorders>
              <w:right w:val="single" w:sz="4" w:space="0" w:color="BFBFBF" w:themeColor="background1" w:themeShade="BF"/>
            </w:tcBorders>
            <w:shd w:val="clear" w:color="auto" w:fill="auto"/>
            <w:noWrap/>
            <w:vAlign w:val="bottom"/>
          </w:tcPr>
          <w:p w14:paraId="7FD0BF21" w14:textId="7880381B" w:rsidR="00727D77" w:rsidRPr="00CD2208" w:rsidRDefault="00727D77" w:rsidP="00727D77">
            <w:pPr>
              <w:spacing w:after="0" w:line="240" w:lineRule="auto"/>
              <w:rPr>
                <w:rFonts w:asciiTheme="minorHAnsi" w:eastAsia="Times New Roman" w:hAnsiTheme="minorHAnsi"/>
                <w:sz w:val="21"/>
                <w:szCs w:val="21"/>
              </w:rPr>
            </w:pPr>
            <w:r w:rsidRPr="00CD2208">
              <w:rPr>
                <w:rFonts w:asciiTheme="minorHAnsi" w:hAnsiTheme="minorHAnsi" w:cs="Calibri"/>
                <w:sz w:val="21"/>
                <w:szCs w:val="21"/>
              </w:rPr>
              <w:t>Financial Managers, Branch or Department (11-3031.02)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69F54F1B" w:rsidR="00727D77" w:rsidRPr="00CD2208" w:rsidRDefault="00727D77" w:rsidP="00727D77">
            <w:pPr>
              <w:spacing w:after="0" w:line="240" w:lineRule="auto"/>
              <w:jc w:val="center"/>
              <w:rPr>
                <w:rFonts w:asciiTheme="minorHAnsi" w:eastAsia="Times New Roman" w:hAnsiTheme="minorHAnsi"/>
                <w:sz w:val="21"/>
                <w:szCs w:val="21"/>
              </w:rPr>
            </w:pPr>
            <w:r w:rsidRPr="00CD2208">
              <w:rPr>
                <w:rFonts w:asciiTheme="minorHAnsi" w:hAnsiTheme="minorHAnsi" w:cs="Calibri"/>
                <w:sz w:val="21"/>
                <w:szCs w:val="21"/>
              </w:rPr>
              <w:t>9,972</w:t>
            </w:r>
          </w:p>
        </w:tc>
        <w:tc>
          <w:tcPr>
            <w:tcW w:w="1710" w:type="dxa"/>
            <w:tcBorders>
              <w:left w:val="single" w:sz="4" w:space="0" w:color="BFBFBF" w:themeColor="background1" w:themeShade="BF"/>
              <w:right w:val="nil"/>
            </w:tcBorders>
            <w:vAlign w:val="center"/>
          </w:tcPr>
          <w:p w14:paraId="14DDF9FF" w14:textId="440DDECB" w:rsidR="00727D77" w:rsidRPr="00CD2208" w:rsidRDefault="001E31B5" w:rsidP="00727D77">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4,496</w:t>
            </w:r>
          </w:p>
        </w:tc>
      </w:tr>
      <w:tr w:rsidR="00727D77" w:rsidRPr="007E0673" w14:paraId="61A814EE" w14:textId="77777777" w:rsidTr="002065CC">
        <w:trPr>
          <w:trHeight w:val="215"/>
        </w:trPr>
        <w:tc>
          <w:tcPr>
            <w:tcW w:w="6117" w:type="dxa"/>
            <w:tcBorders>
              <w:right w:val="single" w:sz="4" w:space="0" w:color="BFBFBF" w:themeColor="background1" w:themeShade="BF"/>
            </w:tcBorders>
            <w:shd w:val="clear" w:color="auto" w:fill="auto"/>
            <w:noWrap/>
            <w:vAlign w:val="bottom"/>
          </w:tcPr>
          <w:p w14:paraId="6F34B041" w14:textId="02E89CD9" w:rsidR="00727D77" w:rsidRPr="00CD2208" w:rsidRDefault="00727D77" w:rsidP="00727D77">
            <w:pPr>
              <w:spacing w:after="0" w:line="240" w:lineRule="auto"/>
              <w:rPr>
                <w:rFonts w:asciiTheme="minorHAnsi" w:hAnsiTheme="minorHAnsi"/>
                <w:sz w:val="21"/>
                <w:szCs w:val="21"/>
              </w:rPr>
            </w:pPr>
            <w:r w:rsidRPr="00CD2208">
              <w:rPr>
                <w:rFonts w:asciiTheme="minorHAnsi" w:hAnsiTheme="minorHAnsi" w:cs="Calibri"/>
                <w:sz w:val="21"/>
                <w:szCs w:val="21"/>
              </w:rPr>
              <w:t>Financial Analysts (13-2051.00)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30D5E2BC" w:rsidR="00727D77" w:rsidRPr="00CD2208" w:rsidRDefault="00727D77" w:rsidP="00727D77">
            <w:pPr>
              <w:spacing w:after="0" w:line="240" w:lineRule="auto"/>
              <w:jc w:val="center"/>
              <w:rPr>
                <w:rFonts w:asciiTheme="minorHAnsi" w:hAnsiTheme="minorHAnsi"/>
                <w:sz w:val="21"/>
                <w:szCs w:val="21"/>
              </w:rPr>
            </w:pPr>
            <w:r w:rsidRPr="00CD2208">
              <w:rPr>
                <w:rFonts w:asciiTheme="minorHAnsi" w:hAnsiTheme="minorHAnsi" w:cs="Calibri"/>
                <w:sz w:val="21"/>
                <w:szCs w:val="21"/>
              </w:rPr>
              <w:t>7,347</w:t>
            </w:r>
          </w:p>
        </w:tc>
        <w:tc>
          <w:tcPr>
            <w:tcW w:w="1710" w:type="dxa"/>
            <w:tcBorders>
              <w:left w:val="single" w:sz="4" w:space="0" w:color="BFBFBF" w:themeColor="background1" w:themeShade="BF"/>
              <w:right w:val="nil"/>
            </w:tcBorders>
            <w:vAlign w:val="center"/>
          </w:tcPr>
          <w:p w14:paraId="556123FD" w14:textId="3BCFBBC8" w:rsidR="00727D77" w:rsidRPr="00CD2208" w:rsidRDefault="001E31B5" w:rsidP="00727D77">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3,233</w:t>
            </w:r>
          </w:p>
        </w:tc>
      </w:tr>
      <w:tr w:rsidR="00727D77" w:rsidRPr="007E0673" w14:paraId="59918B00" w14:textId="77777777" w:rsidTr="002065CC">
        <w:trPr>
          <w:trHeight w:val="215"/>
        </w:trPr>
        <w:tc>
          <w:tcPr>
            <w:tcW w:w="6117" w:type="dxa"/>
            <w:tcBorders>
              <w:right w:val="single" w:sz="4" w:space="0" w:color="BFBFBF" w:themeColor="background1" w:themeShade="BF"/>
            </w:tcBorders>
            <w:shd w:val="clear" w:color="auto" w:fill="auto"/>
            <w:noWrap/>
            <w:vAlign w:val="bottom"/>
          </w:tcPr>
          <w:p w14:paraId="3E1CD4B9" w14:textId="18681F18" w:rsidR="00727D77" w:rsidRPr="00CD2208" w:rsidRDefault="00727D77" w:rsidP="00727D77">
            <w:pPr>
              <w:spacing w:after="0" w:line="240" w:lineRule="auto"/>
              <w:rPr>
                <w:rFonts w:asciiTheme="minorHAnsi" w:hAnsiTheme="minorHAnsi"/>
                <w:sz w:val="21"/>
                <w:szCs w:val="21"/>
              </w:rPr>
            </w:pPr>
            <w:r w:rsidRPr="00CD2208">
              <w:rPr>
                <w:rFonts w:asciiTheme="minorHAnsi" w:hAnsiTheme="minorHAnsi" w:cs="Calibri"/>
                <w:sz w:val="21"/>
                <w:szCs w:val="21"/>
              </w:rPr>
              <w:t>Personal Financial Advisors (13-2052.00)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731983F0" w14:textId="6D7D8933" w:rsidR="00727D77" w:rsidRPr="00CD2208" w:rsidRDefault="00727D77" w:rsidP="00727D77">
            <w:pPr>
              <w:spacing w:after="0" w:line="240" w:lineRule="auto"/>
              <w:jc w:val="center"/>
              <w:rPr>
                <w:rFonts w:asciiTheme="minorHAnsi" w:hAnsiTheme="minorHAnsi"/>
                <w:sz w:val="21"/>
                <w:szCs w:val="21"/>
              </w:rPr>
            </w:pPr>
            <w:r w:rsidRPr="00CD2208">
              <w:rPr>
                <w:rFonts w:asciiTheme="minorHAnsi" w:hAnsiTheme="minorHAnsi" w:cs="Calibri"/>
                <w:sz w:val="21"/>
                <w:szCs w:val="21"/>
              </w:rPr>
              <w:t>2,497</w:t>
            </w:r>
          </w:p>
        </w:tc>
        <w:tc>
          <w:tcPr>
            <w:tcW w:w="1710" w:type="dxa"/>
            <w:tcBorders>
              <w:left w:val="single" w:sz="4" w:space="0" w:color="BFBFBF" w:themeColor="background1" w:themeShade="BF"/>
              <w:right w:val="nil"/>
            </w:tcBorders>
            <w:vAlign w:val="center"/>
          </w:tcPr>
          <w:p w14:paraId="34E77A03" w14:textId="5251E2E8" w:rsidR="00727D77" w:rsidRPr="00CD2208" w:rsidRDefault="001E31B5" w:rsidP="00727D77">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830</w:t>
            </w:r>
          </w:p>
        </w:tc>
      </w:tr>
      <w:tr w:rsidR="00727D77" w:rsidRPr="007E0673" w14:paraId="4AB1BAF3" w14:textId="77777777" w:rsidTr="002065CC">
        <w:trPr>
          <w:trHeight w:val="215"/>
        </w:trPr>
        <w:tc>
          <w:tcPr>
            <w:tcW w:w="6117" w:type="dxa"/>
            <w:tcBorders>
              <w:right w:val="single" w:sz="4" w:space="0" w:color="BFBFBF" w:themeColor="background1" w:themeShade="BF"/>
            </w:tcBorders>
            <w:shd w:val="clear" w:color="auto" w:fill="auto"/>
            <w:noWrap/>
            <w:vAlign w:val="bottom"/>
          </w:tcPr>
          <w:p w14:paraId="60824F00" w14:textId="04054D30" w:rsidR="00727D77" w:rsidRPr="00CD2208" w:rsidRDefault="00727D77" w:rsidP="00727D77">
            <w:pPr>
              <w:spacing w:after="0" w:line="240" w:lineRule="auto"/>
              <w:rPr>
                <w:rFonts w:asciiTheme="minorHAnsi" w:hAnsiTheme="minorHAnsi"/>
                <w:sz w:val="21"/>
                <w:szCs w:val="21"/>
              </w:rPr>
            </w:pPr>
            <w:r w:rsidRPr="00CD2208">
              <w:rPr>
                <w:rFonts w:asciiTheme="minorHAnsi" w:hAnsiTheme="minorHAnsi" w:cs="Calibri"/>
                <w:sz w:val="21"/>
                <w:szCs w:val="21"/>
              </w:rPr>
              <w:t>Credit Counselors (13-2071.00)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21D89EC" w14:textId="5A6ECE07" w:rsidR="00727D77" w:rsidRPr="00CD2208" w:rsidRDefault="00727D77" w:rsidP="00727D77">
            <w:pPr>
              <w:spacing w:after="0" w:line="240" w:lineRule="auto"/>
              <w:jc w:val="center"/>
              <w:rPr>
                <w:rFonts w:asciiTheme="minorHAnsi" w:hAnsiTheme="minorHAnsi"/>
                <w:sz w:val="21"/>
                <w:szCs w:val="21"/>
              </w:rPr>
            </w:pPr>
            <w:r w:rsidRPr="00CD2208">
              <w:rPr>
                <w:rFonts w:asciiTheme="minorHAnsi" w:hAnsiTheme="minorHAnsi" w:cs="Calibri"/>
                <w:sz w:val="21"/>
                <w:szCs w:val="21"/>
              </w:rPr>
              <w:t>194</w:t>
            </w:r>
          </w:p>
        </w:tc>
        <w:tc>
          <w:tcPr>
            <w:tcW w:w="1710" w:type="dxa"/>
            <w:tcBorders>
              <w:left w:val="single" w:sz="4" w:space="0" w:color="BFBFBF" w:themeColor="background1" w:themeShade="BF"/>
              <w:right w:val="nil"/>
            </w:tcBorders>
            <w:vAlign w:val="center"/>
          </w:tcPr>
          <w:p w14:paraId="4240CAD2" w14:textId="0D990E0E" w:rsidR="00727D77" w:rsidRPr="00CD2208" w:rsidRDefault="001B2B1D" w:rsidP="00727D77">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60</w:t>
            </w:r>
          </w:p>
        </w:tc>
      </w:tr>
      <w:tr w:rsidR="00727D77" w:rsidRPr="007E0673" w14:paraId="1732619F" w14:textId="77777777" w:rsidTr="002065CC">
        <w:trPr>
          <w:trHeight w:val="215"/>
        </w:trPr>
        <w:tc>
          <w:tcPr>
            <w:tcW w:w="6117" w:type="dxa"/>
            <w:tcBorders>
              <w:right w:val="single" w:sz="4" w:space="0" w:color="BFBFBF" w:themeColor="background1" w:themeShade="BF"/>
            </w:tcBorders>
            <w:shd w:val="clear" w:color="auto" w:fill="auto"/>
            <w:noWrap/>
            <w:vAlign w:val="bottom"/>
          </w:tcPr>
          <w:p w14:paraId="1F5DD2E6" w14:textId="67E2C718" w:rsidR="00727D77" w:rsidRPr="00CD2208" w:rsidRDefault="00727D77" w:rsidP="00727D77">
            <w:pPr>
              <w:spacing w:after="0" w:line="240" w:lineRule="auto"/>
              <w:rPr>
                <w:rFonts w:asciiTheme="minorHAnsi" w:hAnsiTheme="minorHAnsi"/>
                <w:sz w:val="21"/>
                <w:szCs w:val="21"/>
              </w:rPr>
            </w:pPr>
            <w:r w:rsidRPr="00CD2208">
              <w:rPr>
                <w:rFonts w:asciiTheme="minorHAnsi" w:hAnsiTheme="minorHAnsi" w:cs="Calibri"/>
                <w:sz w:val="21"/>
                <w:szCs w:val="21"/>
              </w:rPr>
              <w:t>Financial Quantitative Analysts (13-2099.01)</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6D707421" w14:textId="01FCDAC9" w:rsidR="00727D77" w:rsidRPr="00CD2208" w:rsidRDefault="00727D77" w:rsidP="00727D77">
            <w:pPr>
              <w:spacing w:after="0" w:line="240" w:lineRule="auto"/>
              <w:jc w:val="center"/>
              <w:rPr>
                <w:rFonts w:asciiTheme="minorHAnsi" w:hAnsiTheme="minorHAnsi"/>
                <w:sz w:val="21"/>
                <w:szCs w:val="21"/>
              </w:rPr>
            </w:pPr>
            <w:r w:rsidRPr="00CD2208">
              <w:rPr>
                <w:rFonts w:asciiTheme="minorHAnsi" w:hAnsiTheme="minorHAnsi" w:cs="Calibri"/>
                <w:sz w:val="21"/>
                <w:szCs w:val="21"/>
              </w:rPr>
              <w:t>159</w:t>
            </w:r>
          </w:p>
        </w:tc>
        <w:tc>
          <w:tcPr>
            <w:tcW w:w="1710" w:type="dxa"/>
            <w:tcBorders>
              <w:left w:val="single" w:sz="4" w:space="0" w:color="BFBFBF" w:themeColor="background1" w:themeShade="BF"/>
              <w:right w:val="nil"/>
            </w:tcBorders>
            <w:vAlign w:val="center"/>
          </w:tcPr>
          <w:p w14:paraId="0E240722" w14:textId="15BA883A" w:rsidR="00727D77" w:rsidRPr="00CD2208" w:rsidRDefault="001B2B1D" w:rsidP="00727D77">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126</w:t>
            </w:r>
          </w:p>
        </w:tc>
      </w:tr>
      <w:tr w:rsidR="001B2B1D" w:rsidRPr="007E0673"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1B2B1D" w:rsidRPr="00CD2208" w:rsidRDefault="001B2B1D" w:rsidP="001B2B1D">
            <w:pPr>
              <w:spacing w:after="0" w:line="240" w:lineRule="auto"/>
              <w:rPr>
                <w:rFonts w:asciiTheme="minorHAnsi" w:hAnsiTheme="minorHAnsi"/>
                <w:b/>
                <w:sz w:val="21"/>
                <w:szCs w:val="21"/>
              </w:rPr>
            </w:pPr>
            <w:r w:rsidRPr="00CD2208">
              <w:rPr>
                <w:rFonts w:asciiTheme="minorHAnsi" w:hAnsiTheme="minorHAnsi"/>
                <w:b/>
                <w:sz w:val="21"/>
                <w:szCs w:val="21"/>
              </w:rPr>
              <w:lastRenderedPageBreak/>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3F94CF17" w:rsidR="001B2B1D" w:rsidRPr="00CD2208" w:rsidRDefault="001B2B1D" w:rsidP="001B2B1D">
            <w:pPr>
              <w:spacing w:after="0" w:line="240" w:lineRule="auto"/>
              <w:jc w:val="center"/>
              <w:rPr>
                <w:rFonts w:asciiTheme="minorHAnsi" w:hAnsiTheme="minorHAnsi"/>
                <w:b/>
                <w:sz w:val="21"/>
                <w:szCs w:val="21"/>
              </w:rPr>
            </w:pPr>
            <w:r w:rsidRPr="00CD2208">
              <w:rPr>
                <w:rFonts w:asciiTheme="minorHAnsi" w:hAnsiTheme="minorHAnsi" w:cs="Calibri"/>
                <w:b/>
                <w:bCs/>
                <w:sz w:val="21"/>
                <w:szCs w:val="21"/>
              </w:rPr>
              <w:t>20,169</w:t>
            </w:r>
          </w:p>
        </w:tc>
        <w:tc>
          <w:tcPr>
            <w:tcW w:w="1710" w:type="dxa"/>
            <w:tcBorders>
              <w:left w:val="single" w:sz="4" w:space="0" w:color="BFBFBF" w:themeColor="background1" w:themeShade="BF"/>
              <w:right w:val="nil"/>
            </w:tcBorders>
            <w:vAlign w:val="center"/>
          </w:tcPr>
          <w:p w14:paraId="77367C5E" w14:textId="12A9ED18" w:rsidR="001B2B1D" w:rsidRPr="00CD2208" w:rsidRDefault="001B2B1D" w:rsidP="001B2B1D">
            <w:pPr>
              <w:spacing w:after="0" w:line="240" w:lineRule="auto"/>
              <w:jc w:val="center"/>
              <w:rPr>
                <w:rFonts w:asciiTheme="minorHAnsi" w:eastAsia="Times New Roman" w:hAnsiTheme="minorHAnsi"/>
                <w:b/>
                <w:sz w:val="21"/>
                <w:szCs w:val="21"/>
              </w:rPr>
            </w:pPr>
            <w:r w:rsidRPr="00CD2208">
              <w:rPr>
                <w:rFonts w:asciiTheme="minorHAnsi" w:hAnsiTheme="minorHAnsi" w:cs="Calibri"/>
                <w:b/>
                <w:bCs/>
                <w:sz w:val="21"/>
                <w:szCs w:val="21"/>
              </w:rPr>
              <w:t>8,745</w:t>
            </w:r>
          </w:p>
        </w:tc>
      </w:tr>
    </w:tbl>
    <w:p w14:paraId="1D7EFE34" w14:textId="55F812E0" w:rsidR="00580505" w:rsidRPr="007E0673" w:rsidRDefault="00750FFE" w:rsidP="00B373BC">
      <w:pPr>
        <w:pStyle w:val="NoSpacing"/>
        <w:spacing w:after="360"/>
        <w:ind w:left="144"/>
        <w:rPr>
          <w:rFonts w:asciiTheme="minorHAnsi" w:hAnsiTheme="minorHAnsi"/>
          <w:i/>
          <w:sz w:val="20"/>
          <w:szCs w:val="20"/>
        </w:rPr>
      </w:pPr>
      <w:r w:rsidRPr="007E0673">
        <w:rPr>
          <w:rFonts w:asciiTheme="minorHAnsi" w:hAnsiTheme="minorHAnsi"/>
          <w:i/>
          <w:sz w:val="20"/>
          <w:szCs w:val="20"/>
        </w:rPr>
        <w:t>Source: Burning Glass</w:t>
      </w:r>
    </w:p>
    <w:p w14:paraId="4B03BC9F" w14:textId="456250C1" w:rsidR="002155A4" w:rsidRPr="007E0673" w:rsidRDefault="000E5421" w:rsidP="00E077DC">
      <w:pPr>
        <w:rPr>
          <w:rFonts w:asciiTheme="minorHAnsi" w:hAnsiTheme="minorHAnsi"/>
          <w:b/>
        </w:rPr>
      </w:pPr>
      <w:r w:rsidRPr="007E0673">
        <w:rPr>
          <w:rFonts w:asciiTheme="minorHAnsi" w:hAnsiTheme="minorHAnsi"/>
          <w:b/>
        </w:rPr>
        <w:t>Table 4</w:t>
      </w:r>
      <w:r w:rsidR="002155A4" w:rsidRPr="007E0673">
        <w:rPr>
          <w:rFonts w:asciiTheme="minorHAnsi" w:hAnsiTheme="minorHAnsi"/>
          <w:b/>
        </w:rPr>
        <w:t xml:space="preserve">. </w:t>
      </w:r>
      <w:r w:rsidR="001C1787" w:rsidRPr="007E0673">
        <w:rPr>
          <w:rFonts w:asciiTheme="minorHAnsi" w:hAnsiTheme="minorHAnsi"/>
          <w:b/>
        </w:rPr>
        <w:t xml:space="preserve">Top Job Titles for </w:t>
      </w:r>
      <w:r w:rsidR="00744646" w:rsidRPr="007E0673">
        <w:rPr>
          <w:rFonts w:asciiTheme="minorHAnsi" w:hAnsiTheme="minorHAnsi"/>
          <w:b/>
        </w:rPr>
        <w:t>Finance</w:t>
      </w:r>
      <w:r w:rsidR="004F3477" w:rsidRPr="007E0673">
        <w:rPr>
          <w:rFonts w:asciiTheme="minorHAnsi" w:hAnsiTheme="minorHAnsi"/>
          <w:b/>
        </w:rPr>
        <w:t xml:space="preserve"> </w:t>
      </w:r>
      <w:r w:rsidR="001C1787" w:rsidRPr="007E0673">
        <w:rPr>
          <w:rFonts w:asciiTheme="minorHAnsi" w:hAnsiTheme="minorHAnsi"/>
          <w:b/>
        </w:rPr>
        <w:t>Occupations for latest 12 months (</w:t>
      </w:r>
      <w:r w:rsidR="00744646" w:rsidRPr="007E0673">
        <w:rPr>
          <w:rFonts w:asciiTheme="minorHAnsi" w:hAnsiTheme="minorHAnsi"/>
          <w:b/>
        </w:rPr>
        <w:t>Nov 2017 - Oct 2018</w:t>
      </w:r>
      <w:r w:rsidR="001C1787" w:rsidRPr="007E0673">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7E0673"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CD2208" w:rsidRDefault="00BF1DA0" w:rsidP="00AB39A8">
            <w:pPr>
              <w:spacing w:after="0" w:line="240" w:lineRule="auto"/>
              <w:rPr>
                <w:rFonts w:asciiTheme="minorHAnsi" w:eastAsia="Times New Roman" w:hAnsiTheme="minorHAnsi"/>
                <w:bCs/>
                <w:sz w:val="21"/>
                <w:szCs w:val="21"/>
              </w:rPr>
            </w:pPr>
            <w:r w:rsidRPr="00CD2208">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CD2208" w:rsidRDefault="00BF1DA0" w:rsidP="00AB39A8">
            <w:pPr>
              <w:spacing w:after="0" w:line="240" w:lineRule="auto"/>
              <w:jc w:val="center"/>
              <w:rPr>
                <w:rFonts w:asciiTheme="minorHAnsi" w:eastAsia="Times New Roman" w:hAnsiTheme="minorHAnsi"/>
                <w:bCs/>
                <w:sz w:val="21"/>
                <w:szCs w:val="21"/>
              </w:rPr>
            </w:pPr>
            <w:r w:rsidRPr="00CD2208">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41800E3" w:rsidR="00BF1DA0" w:rsidRPr="00CD2208" w:rsidRDefault="00744646" w:rsidP="00AB39A8">
            <w:pPr>
              <w:spacing w:after="0" w:line="240" w:lineRule="auto"/>
              <w:jc w:val="center"/>
              <w:rPr>
                <w:rFonts w:asciiTheme="minorHAnsi" w:eastAsia="Times New Roman" w:hAnsiTheme="minorHAnsi"/>
                <w:bCs/>
                <w:sz w:val="21"/>
                <w:szCs w:val="21"/>
              </w:rPr>
            </w:pPr>
            <w:r w:rsidRPr="00CD2208">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CD2208" w:rsidRDefault="00BF1DA0" w:rsidP="00AB39A8">
            <w:pPr>
              <w:spacing w:after="0" w:line="240" w:lineRule="auto"/>
              <w:rPr>
                <w:rFonts w:asciiTheme="minorHAnsi" w:eastAsia="Times New Roman" w:hAnsiTheme="minorHAnsi"/>
                <w:bCs/>
                <w:sz w:val="21"/>
                <w:szCs w:val="21"/>
              </w:rPr>
            </w:pPr>
            <w:r w:rsidRPr="00CD2208">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CD2208" w:rsidRDefault="00BF1DA0" w:rsidP="00CD2208">
            <w:pPr>
              <w:spacing w:after="0" w:line="240" w:lineRule="auto"/>
              <w:rPr>
                <w:rFonts w:asciiTheme="minorHAnsi" w:eastAsia="Times New Roman" w:hAnsiTheme="minorHAnsi"/>
                <w:bCs/>
                <w:sz w:val="21"/>
                <w:szCs w:val="21"/>
              </w:rPr>
            </w:pPr>
            <w:r w:rsidRPr="00CD2208">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537A3393" w:rsidR="00BF1DA0" w:rsidRPr="00CD2208" w:rsidRDefault="00744646" w:rsidP="00AB39A8">
            <w:pPr>
              <w:spacing w:after="0" w:line="240" w:lineRule="auto"/>
              <w:jc w:val="center"/>
              <w:rPr>
                <w:rFonts w:asciiTheme="minorHAnsi" w:eastAsia="Times New Roman" w:hAnsiTheme="minorHAnsi"/>
                <w:bCs/>
                <w:sz w:val="21"/>
                <w:szCs w:val="21"/>
              </w:rPr>
            </w:pPr>
            <w:r w:rsidRPr="00CD2208">
              <w:rPr>
                <w:rFonts w:asciiTheme="minorHAnsi" w:eastAsia="Times New Roman" w:hAnsiTheme="minorHAnsi"/>
                <w:bCs/>
                <w:sz w:val="21"/>
                <w:szCs w:val="21"/>
              </w:rPr>
              <w:t>Mid-Peninsula</w:t>
            </w:r>
          </w:p>
        </w:tc>
      </w:tr>
      <w:tr w:rsidR="002065CC" w:rsidRPr="007E0673" w14:paraId="63AF794F" w14:textId="0F656AAA" w:rsidTr="002065CC">
        <w:trPr>
          <w:trHeight w:val="287"/>
        </w:trPr>
        <w:tc>
          <w:tcPr>
            <w:tcW w:w="2695" w:type="dxa"/>
            <w:shd w:val="clear" w:color="auto" w:fill="auto"/>
            <w:noWrap/>
            <w:vAlign w:val="bottom"/>
          </w:tcPr>
          <w:p w14:paraId="103B1933" w14:textId="04E7E551"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Financial Analyst</w:t>
            </w:r>
          </w:p>
        </w:tc>
        <w:tc>
          <w:tcPr>
            <w:tcW w:w="1170" w:type="dxa"/>
            <w:shd w:val="clear" w:color="auto" w:fill="auto"/>
            <w:noWrap/>
            <w:vAlign w:val="bottom"/>
          </w:tcPr>
          <w:p w14:paraId="46426968" w14:textId="4F54FE89"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2,760</w:t>
            </w:r>
          </w:p>
        </w:tc>
        <w:tc>
          <w:tcPr>
            <w:tcW w:w="1080" w:type="dxa"/>
            <w:shd w:val="clear" w:color="auto" w:fill="auto"/>
            <w:vAlign w:val="center"/>
          </w:tcPr>
          <w:p w14:paraId="7CD2973D" w14:textId="3CE31453"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1,060</w:t>
            </w:r>
          </w:p>
        </w:tc>
        <w:tc>
          <w:tcPr>
            <w:tcW w:w="2970" w:type="dxa"/>
            <w:vAlign w:val="bottom"/>
          </w:tcPr>
          <w:p w14:paraId="71A1B96C" w14:textId="02736F8B"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Accounting Analyst</w:t>
            </w:r>
          </w:p>
        </w:tc>
        <w:tc>
          <w:tcPr>
            <w:tcW w:w="1080" w:type="dxa"/>
            <w:vAlign w:val="bottom"/>
          </w:tcPr>
          <w:p w14:paraId="1FE87254" w14:textId="218ADB93"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228</w:t>
            </w:r>
          </w:p>
        </w:tc>
        <w:tc>
          <w:tcPr>
            <w:tcW w:w="1170" w:type="dxa"/>
            <w:vAlign w:val="center"/>
          </w:tcPr>
          <w:p w14:paraId="1937359E" w14:textId="14830FF4" w:rsidR="002065CC" w:rsidRPr="00CD2208" w:rsidRDefault="002C6E5D" w:rsidP="002065CC">
            <w:pPr>
              <w:spacing w:after="0" w:line="240" w:lineRule="auto"/>
              <w:jc w:val="center"/>
              <w:rPr>
                <w:rFonts w:asciiTheme="minorHAnsi" w:hAnsiTheme="minorHAnsi"/>
                <w:sz w:val="21"/>
                <w:szCs w:val="21"/>
              </w:rPr>
            </w:pPr>
            <w:r w:rsidRPr="00CD2208">
              <w:rPr>
                <w:rFonts w:asciiTheme="minorHAnsi" w:hAnsiTheme="minorHAnsi"/>
                <w:sz w:val="21"/>
                <w:szCs w:val="21"/>
              </w:rPr>
              <w:t>88</w:t>
            </w:r>
          </w:p>
        </w:tc>
      </w:tr>
      <w:tr w:rsidR="002065CC" w:rsidRPr="007E0673" w14:paraId="3E9046C9" w14:textId="77777777" w:rsidTr="002065CC">
        <w:trPr>
          <w:trHeight w:val="287"/>
        </w:trPr>
        <w:tc>
          <w:tcPr>
            <w:tcW w:w="2695" w:type="dxa"/>
            <w:shd w:val="clear" w:color="auto" w:fill="auto"/>
            <w:noWrap/>
            <w:vAlign w:val="bottom"/>
          </w:tcPr>
          <w:p w14:paraId="1B147DF2" w14:textId="0AB5AAC2"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Accounting Manager</w:t>
            </w:r>
          </w:p>
        </w:tc>
        <w:tc>
          <w:tcPr>
            <w:tcW w:w="1170" w:type="dxa"/>
            <w:shd w:val="clear" w:color="auto" w:fill="auto"/>
            <w:noWrap/>
            <w:vAlign w:val="bottom"/>
          </w:tcPr>
          <w:p w14:paraId="7C3075F7" w14:textId="766497E9"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2,075</w:t>
            </w:r>
          </w:p>
        </w:tc>
        <w:tc>
          <w:tcPr>
            <w:tcW w:w="1080" w:type="dxa"/>
            <w:shd w:val="clear" w:color="auto" w:fill="auto"/>
            <w:vAlign w:val="center"/>
          </w:tcPr>
          <w:p w14:paraId="6A2A88C0" w14:textId="491BBC5C" w:rsidR="002065CC" w:rsidRPr="00CD2208" w:rsidRDefault="001B2B1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1,113</w:t>
            </w:r>
          </w:p>
        </w:tc>
        <w:tc>
          <w:tcPr>
            <w:tcW w:w="2970" w:type="dxa"/>
            <w:vAlign w:val="bottom"/>
          </w:tcPr>
          <w:p w14:paraId="7CCD300C" w14:textId="67165318"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Treasury Analyst</w:t>
            </w:r>
          </w:p>
        </w:tc>
        <w:tc>
          <w:tcPr>
            <w:tcW w:w="1080" w:type="dxa"/>
            <w:vAlign w:val="bottom"/>
          </w:tcPr>
          <w:p w14:paraId="66B937B0" w14:textId="5E7EB581"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219</w:t>
            </w:r>
          </w:p>
        </w:tc>
        <w:tc>
          <w:tcPr>
            <w:tcW w:w="1170" w:type="dxa"/>
            <w:vAlign w:val="center"/>
          </w:tcPr>
          <w:p w14:paraId="6A9A5A8A" w14:textId="16EE6797" w:rsidR="002065CC" w:rsidRPr="00CD2208" w:rsidRDefault="002C6E5D" w:rsidP="002065CC">
            <w:pPr>
              <w:spacing w:after="0" w:line="240" w:lineRule="auto"/>
              <w:jc w:val="center"/>
              <w:rPr>
                <w:rFonts w:asciiTheme="minorHAnsi" w:hAnsiTheme="minorHAnsi"/>
                <w:sz w:val="21"/>
                <w:szCs w:val="21"/>
              </w:rPr>
            </w:pPr>
            <w:r w:rsidRPr="00CD2208">
              <w:rPr>
                <w:rFonts w:asciiTheme="minorHAnsi" w:hAnsiTheme="minorHAnsi"/>
                <w:sz w:val="21"/>
                <w:szCs w:val="21"/>
              </w:rPr>
              <w:t>109</w:t>
            </w:r>
          </w:p>
        </w:tc>
      </w:tr>
      <w:tr w:rsidR="002065CC" w:rsidRPr="007E0673" w14:paraId="24BFC825" w14:textId="77777777" w:rsidTr="002065CC">
        <w:trPr>
          <w:trHeight w:val="287"/>
        </w:trPr>
        <w:tc>
          <w:tcPr>
            <w:tcW w:w="2695" w:type="dxa"/>
            <w:shd w:val="clear" w:color="auto" w:fill="auto"/>
            <w:noWrap/>
            <w:vAlign w:val="bottom"/>
          </w:tcPr>
          <w:p w14:paraId="43F73118" w14:textId="0C24B1C5"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Senior Financial Analyst</w:t>
            </w:r>
          </w:p>
        </w:tc>
        <w:tc>
          <w:tcPr>
            <w:tcW w:w="1170" w:type="dxa"/>
            <w:shd w:val="clear" w:color="auto" w:fill="auto"/>
            <w:noWrap/>
            <w:vAlign w:val="bottom"/>
          </w:tcPr>
          <w:p w14:paraId="7D233F2F" w14:textId="76C48A3C"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1,240</w:t>
            </w:r>
          </w:p>
        </w:tc>
        <w:tc>
          <w:tcPr>
            <w:tcW w:w="1080" w:type="dxa"/>
            <w:shd w:val="clear" w:color="auto" w:fill="auto"/>
            <w:vAlign w:val="center"/>
          </w:tcPr>
          <w:p w14:paraId="4C3BDA45" w14:textId="258F4398"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485</w:t>
            </w:r>
          </w:p>
        </w:tc>
        <w:tc>
          <w:tcPr>
            <w:tcW w:w="2970" w:type="dxa"/>
            <w:vAlign w:val="bottom"/>
          </w:tcPr>
          <w:p w14:paraId="2F316DFF" w14:textId="3E060462"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Accounting Supervisor</w:t>
            </w:r>
          </w:p>
        </w:tc>
        <w:tc>
          <w:tcPr>
            <w:tcW w:w="1080" w:type="dxa"/>
            <w:vAlign w:val="bottom"/>
          </w:tcPr>
          <w:p w14:paraId="16559CD1" w14:textId="07E2FA5F"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192</w:t>
            </w:r>
          </w:p>
        </w:tc>
        <w:tc>
          <w:tcPr>
            <w:tcW w:w="1170" w:type="dxa"/>
            <w:vAlign w:val="center"/>
          </w:tcPr>
          <w:p w14:paraId="6D6DB4D9" w14:textId="4242E028" w:rsidR="002065CC" w:rsidRPr="00CD2208" w:rsidRDefault="002C6E5D" w:rsidP="002065CC">
            <w:pPr>
              <w:spacing w:after="0" w:line="240" w:lineRule="auto"/>
              <w:jc w:val="center"/>
              <w:rPr>
                <w:rFonts w:asciiTheme="minorHAnsi" w:hAnsiTheme="minorHAnsi"/>
                <w:sz w:val="21"/>
                <w:szCs w:val="21"/>
              </w:rPr>
            </w:pPr>
            <w:r w:rsidRPr="00CD2208">
              <w:rPr>
                <w:rFonts w:asciiTheme="minorHAnsi" w:hAnsiTheme="minorHAnsi"/>
                <w:sz w:val="21"/>
                <w:szCs w:val="21"/>
              </w:rPr>
              <w:t>44</w:t>
            </w:r>
          </w:p>
        </w:tc>
      </w:tr>
      <w:tr w:rsidR="002065CC" w:rsidRPr="007E0673" w14:paraId="617B1782" w14:textId="77777777" w:rsidTr="002065CC">
        <w:trPr>
          <w:trHeight w:val="287"/>
        </w:trPr>
        <w:tc>
          <w:tcPr>
            <w:tcW w:w="2695" w:type="dxa"/>
            <w:shd w:val="clear" w:color="auto" w:fill="auto"/>
            <w:noWrap/>
            <w:vAlign w:val="bottom"/>
          </w:tcPr>
          <w:p w14:paraId="6C6DE8B7" w14:textId="6CF81E6C"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Tax Manager</w:t>
            </w:r>
          </w:p>
        </w:tc>
        <w:tc>
          <w:tcPr>
            <w:tcW w:w="1170" w:type="dxa"/>
            <w:shd w:val="clear" w:color="auto" w:fill="auto"/>
            <w:noWrap/>
            <w:vAlign w:val="bottom"/>
          </w:tcPr>
          <w:p w14:paraId="4F8593F0" w14:textId="05B4148B"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1,039</w:t>
            </w:r>
          </w:p>
        </w:tc>
        <w:tc>
          <w:tcPr>
            <w:tcW w:w="1080" w:type="dxa"/>
            <w:shd w:val="clear" w:color="auto" w:fill="auto"/>
            <w:vAlign w:val="center"/>
          </w:tcPr>
          <w:p w14:paraId="528947E9" w14:textId="5CB18766" w:rsidR="002065CC" w:rsidRPr="00CD2208" w:rsidRDefault="001B2B1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494</w:t>
            </w:r>
          </w:p>
        </w:tc>
        <w:tc>
          <w:tcPr>
            <w:tcW w:w="2970" w:type="dxa"/>
            <w:vAlign w:val="bottom"/>
          </w:tcPr>
          <w:p w14:paraId="77989ACB" w14:textId="29ABCF07"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Pricing Analyst</w:t>
            </w:r>
          </w:p>
        </w:tc>
        <w:tc>
          <w:tcPr>
            <w:tcW w:w="1080" w:type="dxa"/>
            <w:vAlign w:val="bottom"/>
          </w:tcPr>
          <w:p w14:paraId="34776631" w14:textId="3F320214"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183</w:t>
            </w:r>
          </w:p>
        </w:tc>
        <w:tc>
          <w:tcPr>
            <w:tcW w:w="1170" w:type="dxa"/>
            <w:vAlign w:val="center"/>
          </w:tcPr>
          <w:p w14:paraId="639836CC" w14:textId="41B9FE0C" w:rsidR="002065CC" w:rsidRPr="00CD2208" w:rsidRDefault="00D43D75" w:rsidP="002065CC">
            <w:pPr>
              <w:spacing w:after="0" w:line="240" w:lineRule="auto"/>
              <w:jc w:val="center"/>
              <w:rPr>
                <w:rFonts w:asciiTheme="minorHAnsi" w:hAnsiTheme="minorHAnsi"/>
                <w:sz w:val="21"/>
                <w:szCs w:val="21"/>
              </w:rPr>
            </w:pPr>
            <w:r w:rsidRPr="00CD2208">
              <w:rPr>
                <w:rFonts w:asciiTheme="minorHAnsi" w:hAnsiTheme="minorHAnsi"/>
                <w:sz w:val="21"/>
                <w:szCs w:val="21"/>
              </w:rPr>
              <w:t>53</w:t>
            </w:r>
          </w:p>
        </w:tc>
      </w:tr>
      <w:tr w:rsidR="002065CC" w:rsidRPr="007E0673" w14:paraId="47AF3E6C" w14:textId="77777777" w:rsidTr="002065CC">
        <w:trPr>
          <w:trHeight w:val="287"/>
        </w:trPr>
        <w:tc>
          <w:tcPr>
            <w:tcW w:w="2695" w:type="dxa"/>
            <w:shd w:val="clear" w:color="auto" w:fill="auto"/>
            <w:noWrap/>
            <w:vAlign w:val="bottom"/>
          </w:tcPr>
          <w:p w14:paraId="4A41C98A" w14:textId="6884BCFC"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Financial Advisor</w:t>
            </w:r>
          </w:p>
        </w:tc>
        <w:tc>
          <w:tcPr>
            <w:tcW w:w="1170" w:type="dxa"/>
            <w:shd w:val="clear" w:color="auto" w:fill="auto"/>
            <w:noWrap/>
            <w:vAlign w:val="bottom"/>
          </w:tcPr>
          <w:p w14:paraId="58DDA1E0" w14:textId="4752FAFE"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820</w:t>
            </w:r>
          </w:p>
        </w:tc>
        <w:tc>
          <w:tcPr>
            <w:tcW w:w="1080" w:type="dxa"/>
            <w:shd w:val="clear" w:color="auto" w:fill="auto"/>
            <w:vAlign w:val="center"/>
          </w:tcPr>
          <w:p w14:paraId="4997FA0C" w14:textId="51C7A34A"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188</w:t>
            </w:r>
          </w:p>
        </w:tc>
        <w:tc>
          <w:tcPr>
            <w:tcW w:w="2970" w:type="dxa"/>
            <w:vAlign w:val="bottom"/>
          </w:tcPr>
          <w:p w14:paraId="666078DF" w14:textId="7C869E7E"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Investment Analyst</w:t>
            </w:r>
          </w:p>
        </w:tc>
        <w:tc>
          <w:tcPr>
            <w:tcW w:w="1080" w:type="dxa"/>
            <w:vAlign w:val="bottom"/>
          </w:tcPr>
          <w:p w14:paraId="1E09ED0A" w14:textId="537B30D2"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180</w:t>
            </w:r>
          </w:p>
        </w:tc>
        <w:tc>
          <w:tcPr>
            <w:tcW w:w="1170" w:type="dxa"/>
            <w:vAlign w:val="center"/>
          </w:tcPr>
          <w:p w14:paraId="7DD74CEE" w14:textId="3C3E4702" w:rsidR="002065CC" w:rsidRPr="00CD2208" w:rsidRDefault="00D43D75" w:rsidP="002065CC">
            <w:pPr>
              <w:spacing w:after="0" w:line="240" w:lineRule="auto"/>
              <w:jc w:val="center"/>
              <w:rPr>
                <w:rFonts w:asciiTheme="minorHAnsi" w:hAnsiTheme="minorHAnsi"/>
                <w:sz w:val="21"/>
                <w:szCs w:val="21"/>
              </w:rPr>
            </w:pPr>
            <w:r w:rsidRPr="00CD2208">
              <w:rPr>
                <w:rFonts w:asciiTheme="minorHAnsi" w:hAnsiTheme="minorHAnsi"/>
                <w:sz w:val="21"/>
                <w:szCs w:val="21"/>
              </w:rPr>
              <w:t>130</w:t>
            </w:r>
          </w:p>
        </w:tc>
      </w:tr>
      <w:tr w:rsidR="002065CC" w:rsidRPr="007E0673" w14:paraId="1B7AC1D6" w14:textId="77777777" w:rsidTr="002065CC">
        <w:trPr>
          <w:trHeight w:val="287"/>
        </w:trPr>
        <w:tc>
          <w:tcPr>
            <w:tcW w:w="2695" w:type="dxa"/>
            <w:shd w:val="clear" w:color="auto" w:fill="auto"/>
            <w:noWrap/>
            <w:vAlign w:val="bottom"/>
          </w:tcPr>
          <w:p w14:paraId="28FA87BB" w14:textId="5573CE3E"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Director of Finance</w:t>
            </w:r>
          </w:p>
        </w:tc>
        <w:tc>
          <w:tcPr>
            <w:tcW w:w="1170" w:type="dxa"/>
            <w:shd w:val="clear" w:color="auto" w:fill="auto"/>
            <w:noWrap/>
            <w:vAlign w:val="bottom"/>
          </w:tcPr>
          <w:p w14:paraId="2E35EA40" w14:textId="56BC16E9"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576</w:t>
            </w:r>
          </w:p>
        </w:tc>
        <w:tc>
          <w:tcPr>
            <w:tcW w:w="1080" w:type="dxa"/>
            <w:shd w:val="clear" w:color="auto" w:fill="auto"/>
            <w:vAlign w:val="center"/>
          </w:tcPr>
          <w:p w14:paraId="65686081" w14:textId="04CD628A"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276</w:t>
            </w:r>
          </w:p>
        </w:tc>
        <w:tc>
          <w:tcPr>
            <w:tcW w:w="2970" w:type="dxa"/>
            <w:vAlign w:val="bottom"/>
          </w:tcPr>
          <w:p w14:paraId="704B2B19" w14:textId="380CDB9B"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Tax Director</w:t>
            </w:r>
          </w:p>
        </w:tc>
        <w:tc>
          <w:tcPr>
            <w:tcW w:w="1080" w:type="dxa"/>
            <w:vAlign w:val="bottom"/>
          </w:tcPr>
          <w:p w14:paraId="0EC1500D" w14:textId="605191B0"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176</w:t>
            </w:r>
          </w:p>
        </w:tc>
        <w:tc>
          <w:tcPr>
            <w:tcW w:w="1170" w:type="dxa"/>
            <w:vAlign w:val="center"/>
          </w:tcPr>
          <w:p w14:paraId="2928C0D7" w14:textId="4F93674F" w:rsidR="002065CC" w:rsidRPr="00CD2208" w:rsidRDefault="00D43D75" w:rsidP="002065CC">
            <w:pPr>
              <w:spacing w:after="0" w:line="240" w:lineRule="auto"/>
              <w:jc w:val="center"/>
              <w:rPr>
                <w:rFonts w:asciiTheme="minorHAnsi" w:hAnsiTheme="minorHAnsi"/>
                <w:sz w:val="21"/>
                <w:szCs w:val="21"/>
              </w:rPr>
            </w:pPr>
            <w:r w:rsidRPr="00CD2208">
              <w:rPr>
                <w:rFonts w:asciiTheme="minorHAnsi" w:hAnsiTheme="minorHAnsi"/>
                <w:sz w:val="21"/>
                <w:szCs w:val="21"/>
              </w:rPr>
              <w:t>89</w:t>
            </w:r>
          </w:p>
        </w:tc>
      </w:tr>
      <w:tr w:rsidR="002065CC" w:rsidRPr="007E0673" w14:paraId="32A2D9CB" w14:textId="77777777" w:rsidTr="002065CC">
        <w:trPr>
          <w:trHeight w:val="287"/>
        </w:trPr>
        <w:tc>
          <w:tcPr>
            <w:tcW w:w="2695" w:type="dxa"/>
            <w:shd w:val="clear" w:color="auto" w:fill="auto"/>
            <w:noWrap/>
            <w:vAlign w:val="bottom"/>
          </w:tcPr>
          <w:p w14:paraId="4F6AFE64" w14:textId="08C7C230"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Financial Consultant</w:t>
            </w:r>
          </w:p>
        </w:tc>
        <w:tc>
          <w:tcPr>
            <w:tcW w:w="1170" w:type="dxa"/>
            <w:shd w:val="clear" w:color="auto" w:fill="auto"/>
            <w:noWrap/>
            <w:vAlign w:val="bottom"/>
          </w:tcPr>
          <w:p w14:paraId="56AE1F63" w14:textId="7271613C"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559</w:t>
            </w:r>
          </w:p>
        </w:tc>
        <w:tc>
          <w:tcPr>
            <w:tcW w:w="1080" w:type="dxa"/>
            <w:shd w:val="clear" w:color="auto" w:fill="auto"/>
            <w:vAlign w:val="center"/>
          </w:tcPr>
          <w:p w14:paraId="70F709BB" w14:textId="4D3472E8"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184</w:t>
            </w:r>
          </w:p>
        </w:tc>
        <w:tc>
          <w:tcPr>
            <w:tcW w:w="2970" w:type="dxa"/>
            <w:vAlign w:val="bottom"/>
          </w:tcPr>
          <w:p w14:paraId="503D32EF" w14:textId="344EF89C"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Financial Solutions Advisor</w:t>
            </w:r>
          </w:p>
        </w:tc>
        <w:tc>
          <w:tcPr>
            <w:tcW w:w="1080" w:type="dxa"/>
            <w:vAlign w:val="bottom"/>
          </w:tcPr>
          <w:p w14:paraId="56D7D928" w14:textId="54A4532F"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161</w:t>
            </w:r>
          </w:p>
        </w:tc>
        <w:tc>
          <w:tcPr>
            <w:tcW w:w="1170" w:type="dxa"/>
            <w:vAlign w:val="center"/>
          </w:tcPr>
          <w:p w14:paraId="31B2C7AC" w14:textId="4B1C234E" w:rsidR="002065CC" w:rsidRPr="00CD2208" w:rsidRDefault="00D43D75" w:rsidP="002065CC">
            <w:pPr>
              <w:spacing w:after="0" w:line="240" w:lineRule="auto"/>
              <w:jc w:val="center"/>
              <w:rPr>
                <w:rFonts w:asciiTheme="minorHAnsi" w:hAnsiTheme="minorHAnsi"/>
                <w:sz w:val="21"/>
                <w:szCs w:val="21"/>
              </w:rPr>
            </w:pPr>
            <w:r w:rsidRPr="00CD2208">
              <w:rPr>
                <w:rFonts w:asciiTheme="minorHAnsi" w:hAnsiTheme="minorHAnsi"/>
                <w:sz w:val="21"/>
                <w:szCs w:val="21"/>
              </w:rPr>
              <w:t>40</w:t>
            </w:r>
          </w:p>
        </w:tc>
      </w:tr>
      <w:tr w:rsidR="002065CC" w:rsidRPr="007E0673" w14:paraId="396D2D10" w14:textId="77777777" w:rsidTr="002065CC">
        <w:trPr>
          <w:trHeight w:val="287"/>
        </w:trPr>
        <w:tc>
          <w:tcPr>
            <w:tcW w:w="2695" w:type="dxa"/>
            <w:shd w:val="clear" w:color="auto" w:fill="auto"/>
            <w:noWrap/>
            <w:vAlign w:val="bottom"/>
          </w:tcPr>
          <w:p w14:paraId="7EA147AE" w14:textId="02AC24AD"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Branch Manager</w:t>
            </w:r>
          </w:p>
        </w:tc>
        <w:tc>
          <w:tcPr>
            <w:tcW w:w="1170" w:type="dxa"/>
            <w:shd w:val="clear" w:color="auto" w:fill="auto"/>
            <w:noWrap/>
            <w:vAlign w:val="bottom"/>
          </w:tcPr>
          <w:p w14:paraId="0C47D174" w14:textId="2107A74A"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529</w:t>
            </w:r>
          </w:p>
        </w:tc>
        <w:tc>
          <w:tcPr>
            <w:tcW w:w="1080" w:type="dxa"/>
            <w:shd w:val="clear" w:color="auto" w:fill="auto"/>
            <w:vAlign w:val="center"/>
          </w:tcPr>
          <w:p w14:paraId="3A3B10B4" w14:textId="514C7050"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153</w:t>
            </w:r>
          </w:p>
        </w:tc>
        <w:tc>
          <w:tcPr>
            <w:tcW w:w="2970" w:type="dxa"/>
            <w:vAlign w:val="bottom"/>
          </w:tcPr>
          <w:p w14:paraId="06FCA0C3" w14:textId="3F181C19"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Assistant Branch Manager</w:t>
            </w:r>
          </w:p>
        </w:tc>
        <w:tc>
          <w:tcPr>
            <w:tcW w:w="1080" w:type="dxa"/>
            <w:vAlign w:val="bottom"/>
          </w:tcPr>
          <w:p w14:paraId="24B00460" w14:textId="1AFAC5BF"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145</w:t>
            </w:r>
          </w:p>
        </w:tc>
        <w:tc>
          <w:tcPr>
            <w:tcW w:w="1170" w:type="dxa"/>
            <w:vAlign w:val="center"/>
          </w:tcPr>
          <w:p w14:paraId="0FA49ECF" w14:textId="3F2180AF" w:rsidR="002065CC" w:rsidRPr="00CD2208" w:rsidRDefault="00D43D75" w:rsidP="002065CC">
            <w:pPr>
              <w:spacing w:after="0" w:line="240" w:lineRule="auto"/>
              <w:jc w:val="center"/>
              <w:rPr>
                <w:rFonts w:asciiTheme="minorHAnsi" w:hAnsiTheme="minorHAnsi"/>
                <w:sz w:val="21"/>
                <w:szCs w:val="21"/>
              </w:rPr>
            </w:pPr>
            <w:r w:rsidRPr="00CD2208">
              <w:rPr>
                <w:rFonts w:asciiTheme="minorHAnsi" w:hAnsiTheme="minorHAnsi"/>
                <w:sz w:val="21"/>
                <w:szCs w:val="21"/>
              </w:rPr>
              <w:t>39</w:t>
            </w:r>
          </w:p>
        </w:tc>
      </w:tr>
      <w:tr w:rsidR="002065CC" w:rsidRPr="007E0673" w14:paraId="4581CAEC" w14:textId="77777777" w:rsidTr="002065CC">
        <w:trPr>
          <w:trHeight w:val="287"/>
        </w:trPr>
        <w:tc>
          <w:tcPr>
            <w:tcW w:w="2695" w:type="dxa"/>
            <w:shd w:val="clear" w:color="auto" w:fill="auto"/>
            <w:noWrap/>
            <w:vAlign w:val="bottom"/>
          </w:tcPr>
          <w:p w14:paraId="6C767614" w14:textId="3DA97C54"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Finance Analyst</w:t>
            </w:r>
          </w:p>
        </w:tc>
        <w:tc>
          <w:tcPr>
            <w:tcW w:w="1170" w:type="dxa"/>
            <w:shd w:val="clear" w:color="auto" w:fill="auto"/>
            <w:noWrap/>
            <w:vAlign w:val="bottom"/>
          </w:tcPr>
          <w:p w14:paraId="179CE171" w14:textId="2A138712"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413</w:t>
            </w:r>
          </w:p>
        </w:tc>
        <w:tc>
          <w:tcPr>
            <w:tcW w:w="1080" w:type="dxa"/>
            <w:shd w:val="clear" w:color="auto" w:fill="auto"/>
            <w:vAlign w:val="center"/>
          </w:tcPr>
          <w:p w14:paraId="78816F68" w14:textId="5E7DA276"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167</w:t>
            </w:r>
          </w:p>
        </w:tc>
        <w:tc>
          <w:tcPr>
            <w:tcW w:w="2970" w:type="dxa"/>
            <w:vAlign w:val="bottom"/>
          </w:tcPr>
          <w:p w14:paraId="189BF44D" w14:textId="218101FC"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Branch Manager In Training</w:t>
            </w:r>
          </w:p>
        </w:tc>
        <w:tc>
          <w:tcPr>
            <w:tcW w:w="1080" w:type="dxa"/>
            <w:vAlign w:val="bottom"/>
          </w:tcPr>
          <w:p w14:paraId="31F7E9D7" w14:textId="6D35F2F7"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128</w:t>
            </w:r>
          </w:p>
        </w:tc>
        <w:tc>
          <w:tcPr>
            <w:tcW w:w="1170" w:type="dxa"/>
            <w:vAlign w:val="center"/>
          </w:tcPr>
          <w:p w14:paraId="0ED2BBF8" w14:textId="43A0A2C9" w:rsidR="002065CC" w:rsidRPr="00CD2208" w:rsidRDefault="00D43D75" w:rsidP="002065CC">
            <w:pPr>
              <w:spacing w:after="0" w:line="240" w:lineRule="auto"/>
              <w:jc w:val="center"/>
              <w:rPr>
                <w:rFonts w:asciiTheme="minorHAnsi" w:hAnsiTheme="minorHAnsi"/>
                <w:sz w:val="21"/>
                <w:szCs w:val="21"/>
              </w:rPr>
            </w:pPr>
            <w:r w:rsidRPr="00CD2208">
              <w:rPr>
                <w:rFonts w:asciiTheme="minorHAnsi" w:hAnsiTheme="minorHAnsi"/>
                <w:sz w:val="21"/>
                <w:szCs w:val="21"/>
              </w:rPr>
              <w:t>23</w:t>
            </w:r>
          </w:p>
        </w:tc>
      </w:tr>
      <w:tr w:rsidR="002065CC" w:rsidRPr="007E0673" w14:paraId="62112046" w14:textId="77777777" w:rsidTr="002065CC">
        <w:trPr>
          <w:trHeight w:val="287"/>
        </w:trPr>
        <w:tc>
          <w:tcPr>
            <w:tcW w:w="2695" w:type="dxa"/>
            <w:shd w:val="clear" w:color="auto" w:fill="auto"/>
            <w:noWrap/>
            <w:vAlign w:val="bottom"/>
          </w:tcPr>
          <w:p w14:paraId="535E2726" w14:textId="4A318E3D"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Finance Manager</w:t>
            </w:r>
          </w:p>
        </w:tc>
        <w:tc>
          <w:tcPr>
            <w:tcW w:w="1170" w:type="dxa"/>
            <w:shd w:val="clear" w:color="auto" w:fill="auto"/>
            <w:noWrap/>
            <w:vAlign w:val="bottom"/>
          </w:tcPr>
          <w:p w14:paraId="5E10BCA3" w14:textId="6A2A85B0"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390</w:t>
            </w:r>
          </w:p>
        </w:tc>
        <w:tc>
          <w:tcPr>
            <w:tcW w:w="1080" w:type="dxa"/>
            <w:shd w:val="clear" w:color="auto" w:fill="auto"/>
            <w:vAlign w:val="center"/>
          </w:tcPr>
          <w:p w14:paraId="43219F44" w14:textId="1CB5E915"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143</w:t>
            </w:r>
          </w:p>
        </w:tc>
        <w:tc>
          <w:tcPr>
            <w:tcW w:w="2970" w:type="dxa"/>
            <w:vAlign w:val="bottom"/>
          </w:tcPr>
          <w:p w14:paraId="7BE7DCAD" w14:textId="49B6E671"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Portfolio Analyst</w:t>
            </w:r>
          </w:p>
        </w:tc>
        <w:tc>
          <w:tcPr>
            <w:tcW w:w="1080" w:type="dxa"/>
            <w:vAlign w:val="bottom"/>
          </w:tcPr>
          <w:p w14:paraId="0909C50C" w14:textId="08B34882"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122</w:t>
            </w:r>
          </w:p>
        </w:tc>
        <w:tc>
          <w:tcPr>
            <w:tcW w:w="1170" w:type="dxa"/>
            <w:vAlign w:val="center"/>
          </w:tcPr>
          <w:p w14:paraId="56D91BEC" w14:textId="12CDF09F" w:rsidR="002065CC" w:rsidRPr="00CD2208" w:rsidRDefault="00D43D75" w:rsidP="002065CC">
            <w:pPr>
              <w:spacing w:after="0" w:line="240" w:lineRule="auto"/>
              <w:jc w:val="center"/>
              <w:rPr>
                <w:rFonts w:asciiTheme="minorHAnsi" w:hAnsiTheme="minorHAnsi"/>
                <w:sz w:val="21"/>
                <w:szCs w:val="21"/>
              </w:rPr>
            </w:pPr>
            <w:r w:rsidRPr="00CD2208">
              <w:rPr>
                <w:rFonts w:asciiTheme="minorHAnsi" w:hAnsiTheme="minorHAnsi"/>
                <w:sz w:val="21"/>
                <w:szCs w:val="21"/>
              </w:rPr>
              <w:t>68</w:t>
            </w:r>
          </w:p>
        </w:tc>
      </w:tr>
      <w:tr w:rsidR="002065CC" w:rsidRPr="007E0673" w14:paraId="176639BC" w14:textId="77777777" w:rsidTr="002065CC">
        <w:trPr>
          <w:trHeight w:val="287"/>
        </w:trPr>
        <w:tc>
          <w:tcPr>
            <w:tcW w:w="2695" w:type="dxa"/>
            <w:shd w:val="clear" w:color="auto" w:fill="auto"/>
            <w:noWrap/>
            <w:vAlign w:val="bottom"/>
          </w:tcPr>
          <w:p w14:paraId="66C90D54" w14:textId="7C578E5F"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Portfolio Manager</w:t>
            </w:r>
          </w:p>
        </w:tc>
        <w:tc>
          <w:tcPr>
            <w:tcW w:w="1170" w:type="dxa"/>
            <w:shd w:val="clear" w:color="auto" w:fill="auto"/>
            <w:noWrap/>
            <w:vAlign w:val="bottom"/>
          </w:tcPr>
          <w:p w14:paraId="4A114EAB" w14:textId="45FDBFC2"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369</w:t>
            </w:r>
          </w:p>
        </w:tc>
        <w:tc>
          <w:tcPr>
            <w:tcW w:w="1080" w:type="dxa"/>
            <w:shd w:val="clear" w:color="auto" w:fill="auto"/>
            <w:vAlign w:val="center"/>
          </w:tcPr>
          <w:p w14:paraId="1503D954" w14:textId="175C9B26"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208</w:t>
            </w:r>
          </w:p>
        </w:tc>
        <w:tc>
          <w:tcPr>
            <w:tcW w:w="2970" w:type="dxa"/>
            <w:vAlign w:val="bottom"/>
          </w:tcPr>
          <w:p w14:paraId="4FB531DF" w14:textId="60F15354"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Executive Director</w:t>
            </w:r>
          </w:p>
        </w:tc>
        <w:tc>
          <w:tcPr>
            <w:tcW w:w="1080" w:type="dxa"/>
            <w:vAlign w:val="bottom"/>
          </w:tcPr>
          <w:p w14:paraId="7547275A" w14:textId="2516AEE2"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116</w:t>
            </w:r>
          </w:p>
        </w:tc>
        <w:tc>
          <w:tcPr>
            <w:tcW w:w="1170" w:type="dxa"/>
            <w:vAlign w:val="center"/>
          </w:tcPr>
          <w:p w14:paraId="45BDA4C0" w14:textId="6C2C19B9" w:rsidR="002065CC" w:rsidRPr="00CD2208" w:rsidRDefault="00D43D75" w:rsidP="002065CC">
            <w:pPr>
              <w:spacing w:after="0" w:line="240" w:lineRule="auto"/>
              <w:jc w:val="center"/>
              <w:rPr>
                <w:rFonts w:asciiTheme="minorHAnsi" w:hAnsiTheme="minorHAnsi"/>
                <w:sz w:val="21"/>
                <w:szCs w:val="21"/>
              </w:rPr>
            </w:pPr>
            <w:r w:rsidRPr="00CD2208">
              <w:rPr>
                <w:rFonts w:asciiTheme="minorHAnsi" w:hAnsiTheme="minorHAnsi"/>
                <w:sz w:val="21"/>
                <w:szCs w:val="21"/>
              </w:rPr>
              <w:t>50</w:t>
            </w:r>
          </w:p>
        </w:tc>
      </w:tr>
      <w:tr w:rsidR="002065CC" w:rsidRPr="007E0673" w14:paraId="3AD9D538" w14:textId="77777777" w:rsidTr="002065CC">
        <w:trPr>
          <w:trHeight w:val="287"/>
        </w:trPr>
        <w:tc>
          <w:tcPr>
            <w:tcW w:w="2695" w:type="dxa"/>
            <w:shd w:val="clear" w:color="auto" w:fill="auto"/>
            <w:noWrap/>
            <w:vAlign w:val="bottom"/>
          </w:tcPr>
          <w:p w14:paraId="5B5C05E4" w14:textId="32B24906"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Director of Accounting</w:t>
            </w:r>
          </w:p>
        </w:tc>
        <w:tc>
          <w:tcPr>
            <w:tcW w:w="1170" w:type="dxa"/>
            <w:shd w:val="clear" w:color="auto" w:fill="auto"/>
            <w:noWrap/>
            <w:vAlign w:val="bottom"/>
          </w:tcPr>
          <w:p w14:paraId="745AE88C" w14:textId="7CA832F5"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363</w:t>
            </w:r>
          </w:p>
        </w:tc>
        <w:tc>
          <w:tcPr>
            <w:tcW w:w="1080" w:type="dxa"/>
            <w:shd w:val="clear" w:color="auto" w:fill="auto"/>
            <w:vAlign w:val="center"/>
          </w:tcPr>
          <w:p w14:paraId="5E983234" w14:textId="57F57325" w:rsidR="002065CC" w:rsidRPr="00CD2208" w:rsidRDefault="002C6E5D" w:rsidP="002065CC">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193</w:t>
            </w:r>
          </w:p>
        </w:tc>
        <w:tc>
          <w:tcPr>
            <w:tcW w:w="2970" w:type="dxa"/>
            <w:vAlign w:val="bottom"/>
          </w:tcPr>
          <w:p w14:paraId="0FCACBBC" w14:textId="723FE71F" w:rsidR="002065CC" w:rsidRPr="00CD2208" w:rsidRDefault="002065CC" w:rsidP="002065CC">
            <w:pPr>
              <w:spacing w:after="0" w:line="240" w:lineRule="auto"/>
              <w:rPr>
                <w:rFonts w:asciiTheme="minorHAnsi" w:hAnsiTheme="minorHAnsi"/>
                <w:sz w:val="21"/>
                <w:szCs w:val="21"/>
              </w:rPr>
            </w:pPr>
            <w:r w:rsidRPr="00CD2208">
              <w:rPr>
                <w:rFonts w:asciiTheme="minorHAnsi" w:hAnsiTheme="minorHAnsi" w:cs="Calibri"/>
                <w:sz w:val="21"/>
                <w:szCs w:val="21"/>
              </w:rPr>
              <w:t>Wealth Management Advisor</w:t>
            </w:r>
          </w:p>
        </w:tc>
        <w:tc>
          <w:tcPr>
            <w:tcW w:w="1080" w:type="dxa"/>
            <w:vAlign w:val="bottom"/>
          </w:tcPr>
          <w:p w14:paraId="71F6B2C7" w14:textId="189273FE" w:rsidR="002065CC" w:rsidRPr="00CD2208" w:rsidRDefault="002065CC" w:rsidP="002065CC">
            <w:pPr>
              <w:spacing w:after="0" w:line="240" w:lineRule="auto"/>
              <w:jc w:val="center"/>
              <w:rPr>
                <w:rFonts w:asciiTheme="minorHAnsi" w:hAnsiTheme="minorHAnsi"/>
                <w:sz w:val="21"/>
                <w:szCs w:val="21"/>
              </w:rPr>
            </w:pPr>
            <w:r w:rsidRPr="00CD2208">
              <w:rPr>
                <w:rFonts w:asciiTheme="minorHAnsi" w:hAnsiTheme="minorHAnsi" w:cs="Calibri"/>
                <w:sz w:val="21"/>
                <w:szCs w:val="21"/>
              </w:rPr>
              <w:t>115</w:t>
            </w:r>
          </w:p>
        </w:tc>
        <w:tc>
          <w:tcPr>
            <w:tcW w:w="1170" w:type="dxa"/>
            <w:vAlign w:val="center"/>
          </w:tcPr>
          <w:p w14:paraId="20356113" w14:textId="782D8C39" w:rsidR="002065CC" w:rsidRPr="00CD2208" w:rsidRDefault="00D43D75" w:rsidP="002065CC">
            <w:pPr>
              <w:spacing w:after="0" w:line="240" w:lineRule="auto"/>
              <w:jc w:val="center"/>
              <w:rPr>
                <w:rFonts w:asciiTheme="minorHAnsi" w:hAnsiTheme="minorHAnsi"/>
                <w:sz w:val="21"/>
                <w:szCs w:val="21"/>
              </w:rPr>
            </w:pPr>
            <w:r w:rsidRPr="00CD2208">
              <w:rPr>
                <w:rFonts w:asciiTheme="minorHAnsi" w:hAnsiTheme="minorHAnsi"/>
                <w:sz w:val="21"/>
                <w:szCs w:val="21"/>
              </w:rPr>
              <w:t>50</w:t>
            </w:r>
          </w:p>
        </w:tc>
      </w:tr>
    </w:tbl>
    <w:p w14:paraId="5E44BB30" w14:textId="0C1657C3" w:rsidR="00750FFE" w:rsidRPr="007E0673" w:rsidRDefault="00750FFE" w:rsidP="002B3DE0">
      <w:pPr>
        <w:pStyle w:val="NoSpacing"/>
        <w:ind w:left="144"/>
        <w:rPr>
          <w:rFonts w:asciiTheme="minorHAnsi" w:hAnsiTheme="minorHAnsi"/>
          <w:i/>
          <w:sz w:val="20"/>
          <w:szCs w:val="20"/>
        </w:rPr>
      </w:pPr>
      <w:r w:rsidRPr="007E0673">
        <w:rPr>
          <w:rFonts w:asciiTheme="minorHAnsi" w:hAnsiTheme="minorHAnsi"/>
          <w:i/>
          <w:sz w:val="20"/>
          <w:szCs w:val="20"/>
        </w:rPr>
        <w:t>Source: Burning Glass</w:t>
      </w:r>
    </w:p>
    <w:p w14:paraId="5A1CC8ED" w14:textId="226F4D88" w:rsidR="002155A4" w:rsidRPr="007E0673" w:rsidRDefault="002155A4" w:rsidP="00481230">
      <w:pPr>
        <w:pStyle w:val="Heading1"/>
        <w:spacing w:before="360"/>
        <w:rPr>
          <w:rFonts w:asciiTheme="minorHAnsi" w:hAnsiTheme="minorHAnsi"/>
        </w:rPr>
      </w:pPr>
      <w:r w:rsidRPr="007E0673">
        <w:rPr>
          <w:rFonts w:asciiTheme="minorHAnsi" w:hAnsiTheme="minorHAnsi"/>
        </w:rPr>
        <w:t>Industry Concentration</w:t>
      </w:r>
    </w:p>
    <w:p w14:paraId="612AE15C" w14:textId="12627132" w:rsidR="002155A4" w:rsidRPr="007E0673" w:rsidRDefault="000E5421" w:rsidP="00502B5D">
      <w:pPr>
        <w:pStyle w:val="NoSpacing"/>
        <w:spacing w:after="60"/>
        <w:rPr>
          <w:rFonts w:asciiTheme="minorHAnsi" w:hAnsiTheme="minorHAnsi"/>
        </w:rPr>
      </w:pPr>
      <w:r w:rsidRPr="007E0673">
        <w:rPr>
          <w:rFonts w:asciiTheme="minorHAnsi" w:hAnsiTheme="minorHAnsi"/>
          <w:b/>
        </w:rPr>
        <w:t>Table 5</w:t>
      </w:r>
      <w:r w:rsidR="004C666A" w:rsidRPr="007E0673">
        <w:rPr>
          <w:rFonts w:asciiTheme="minorHAnsi" w:hAnsiTheme="minorHAnsi"/>
          <w:b/>
        </w:rPr>
        <w:t xml:space="preserve">. </w:t>
      </w:r>
      <w:r w:rsidR="001C1787" w:rsidRPr="007E0673">
        <w:rPr>
          <w:rFonts w:asciiTheme="minorHAnsi" w:hAnsiTheme="minorHAnsi"/>
          <w:b/>
        </w:rPr>
        <w:t xml:space="preserve">Industries hiring </w:t>
      </w:r>
      <w:r w:rsidR="00744646" w:rsidRPr="007E0673">
        <w:rPr>
          <w:rFonts w:asciiTheme="minorHAnsi" w:hAnsiTheme="minorHAnsi"/>
          <w:b/>
        </w:rPr>
        <w:t>Finance</w:t>
      </w:r>
      <w:r w:rsidR="004F3477" w:rsidRPr="007E0673">
        <w:rPr>
          <w:rFonts w:asciiTheme="minorHAnsi" w:hAnsiTheme="minorHAnsi"/>
          <w:b/>
        </w:rPr>
        <w:t xml:space="preserve"> </w:t>
      </w:r>
      <w:r w:rsidR="001C1787" w:rsidRPr="007E0673">
        <w:rPr>
          <w:rFonts w:asciiTheme="minorHAnsi" w:hAnsiTheme="minorHAnsi"/>
          <w:b/>
        </w:rPr>
        <w:t>Workers in Bay 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20"/>
        <w:gridCol w:w="990"/>
        <w:gridCol w:w="990"/>
        <w:gridCol w:w="1080"/>
        <w:gridCol w:w="990"/>
      </w:tblGrid>
      <w:tr w:rsidR="00AB65BC" w:rsidRPr="007E0673" w14:paraId="07638B9F" w14:textId="77777777" w:rsidTr="007E0673">
        <w:trPr>
          <w:trHeight w:val="288"/>
        </w:trPr>
        <w:tc>
          <w:tcPr>
            <w:tcW w:w="6120" w:type="dxa"/>
            <w:tcBorders>
              <w:right w:val="single" w:sz="4" w:space="0" w:color="A9A9A9" w:themeColor="accent5"/>
            </w:tcBorders>
            <w:shd w:val="clear" w:color="auto" w:fill="E0EE7C" w:themeFill="accent3" w:themeFillTint="66"/>
            <w:noWrap/>
            <w:vAlign w:val="center"/>
            <w:hideMark/>
          </w:tcPr>
          <w:p w14:paraId="451468A7" w14:textId="543FD0BF" w:rsidR="00AB65BC" w:rsidRPr="007E0673" w:rsidRDefault="00AB65BC" w:rsidP="00AB65BC">
            <w:pPr>
              <w:spacing w:after="0" w:line="240" w:lineRule="auto"/>
              <w:rPr>
                <w:rFonts w:asciiTheme="minorHAnsi" w:eastAsia="Times New Roman" w:hAnsiTheme="minorHAnsi"/>
                <w:bCs/>
                <w:sz w:val="21"/>
                <w:szCs w:val="21"/>
              </w:rPr>
            </w:pPr>
            <w:r w:rsidRPr="007E0673">
              <w:rPr>
                <w:rFonts w:asciiTheme="minorHAnsi" w:eastAsia="Times New Roman" w:hAnsiTheme="minorHAnsi"/>
                <w:bCs/>
                <w:sz w:val="21"/>
                <w:szCs w:val="21"/>
              </w:rPr>
              <w:t>Industry</w:t>
            </w:r>
            <w:r w:rsidR="00432B22" w:rsidRPr="007E0673">
              <w:rPr>
                <w:rFonts w:asciiTheme="minorHAnsi" w:eastAsia="Times New Roman" w:hAnsiTheme="minorHAnsi"/>
                <w:bCs/>
                <w:sz w:val="21"/>
                <w:szCs w:val="21"/>
              </w:rPr>
              <w:t xml:space="preserve"> – 6</w:t>
            </w:r>
            <w:r w:rsidRPr="007E0673">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7E0673" w:rsidRDefault="00481230" w:rsidP="00AB65BC">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Jobs in Industry (2017</w:t>
            </w:r>
            <w:r w:rsidR="00AB65BC" w:rsidRPr="007E0673">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7E0673" w:rsidRDefault="00AB65BC" w:rsidP="00AB65BC">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Jobs in I</w:t>
            </w:r>
            <w:r w:rsidR="00481230" w:rsidRPr="007E0673">
              <w:rPr>
                <w:rFonts w:asciiTheme="minorHAnsi" w:eastAsia="Times New Roman" w:hAnsiTheme="minorHAnsi"/>
                <w:bCs/>
                <w:sz w:val="21"/>
                <w:szCs w:val="21"/>
              </w:rPr>
              <w:t>ndustry (2022</w:t>
            </w:r>
            <w:r w:rsidRPr="007E0673">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7E0673" w:rsidRDefault="00AB65BC" w:rsidP="00AB65BC">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 xml:space="preserve">% Change </w:t>
            </w:r>
            <w:r w:rsidR="00481230" w:rsidRPr="007E0673">
              <w:rPr>
                <w:rFonts w:asciiTheme="minorHAnsi" w:eastAsia="Times New Roman" w:hAnsiTheme="minorHAnsi"/>
                <w:bCs/>
                <w:sz w:val="21"/>
                <w:szCs w:val="21"/>
              </w:rPr>
              <w:t>(2017-22</w:t>
            </w:r>
            <w:r w:rsidRPr="007E0673">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7E0673" w:rsidRDefault="00237CDE" w:rsidP="00AB65BC">
            <w:pPr>
              <w:spacing w:after="0" w:line="240" w:lineRule="auto"/>
              <w:jc w:val="center"/>
              <w:rPr>
                <w:rFonts w:asciiTheme="minorHAnsi" w:eastAsia="Times New Roman" w:hAnsiTheme="minorHAnsi"/>
                <w:bCs/>
                <w:sz w:val="21"/>
                <w:szCs w:val="21"/>
              </w:rPr>
            </w:pPr>
            <w:r w:rsidRPr="007E0673">
              <w:rPr>
                <w:rFonts w:asciiTheme="minorHAnsi" w:eastAsia="Times New Roman" w:hAnsiTheme="minorHAnsi"/>
                <w:bCs/>
                <w:sz w:val="21"/>
                <w:szCs w:val="21"/>
              </w:rPr>
              <w:t>% in Industry (2017</w:t>
            </w:r>
            <w:r w:rsidR="00AB65BC" w:rsidRPr="007E0673">
              <w:rPr>
                <w:rFonts w:asciiTheme="minorHAnsi" w:eastAsia="Times New Roman" w:hAnsiTheme="minorHAnsi"/>
                <w:bCs/>
                <w:sz w:val="21"/>
                <w:szCs w:val="21"/>
              </w:rPr>
              <w:t>)</w:t>
            </w:r>
          </w:p>
        </w:tc>
      </w:tr>
      <w:tr w:rsidR="00F00CEC" w:rsidRPr="007E0673" w14:paraId="19F540E1" w14:textId="77777777" w:rsidTr="007E0673">
        <w:trPr>
          <w:trHeight w:val="288"/>
        </w:trPr>
        <w:tc>
          <w:tcPr>
            <w:tcW w:w="6120" w:type="dxa"/>
            <w:tcBorders>
              <w:right w:val="single" w:sz="4" w:space="0" w:color="A9A9A9" w:themeColor="accent5"/>
            </w:tcBorders>
            <w:shd w:val="clear" w:color="auto" w:fill="auto"/>
            <w:noWrap/>
            <w:vAlign w:val="center"/>
          </w:tcPr>
          <w:p w14:paraId="7F215B49" w14:textId="1505758D"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D7B62E4"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5,248</w:t>
            </w:r>
          </w:p>
        </w:tc>
        <w:tc>
          <w:tcPr>
            <w:tcW w:w="990" w:type="dxa"/>
            <w:tcBorders>
              <w:left w:val="single" w:sz="4" w:space="0" w:color="A9A9A9" w:themeColor="accent5"/>
              <w:right w:val="single" w:sz="4" w:space="0" w:color="A9A9A9" w:themeColor="accent5"/>
            </w:tcBorders>
            <w:vAlign w:val="bottom"/>
          </w:tcPr>
          <w:p w14:paraId="54A1078F" w14:textId="518D6EF0"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5,399</w:t>
            </w:r>
          </w:p>
        </w:tc>
        <w:tc>
          <w:tcPr>
            <w:tcW w:w="1080" w:type="dxa"/>
            <w:tcBorders>
              <w:left w:val="single" w:sz="4" w:space="0" w:color="A9A9A9" w:themeColor="accent5"/>
              <w:right w:val="single" w:sz="4" w:space="0" w:color="A9A9A9" w:themeColor="accent5"/>
            </w:tcBorders>
            <w:vAlign w:val="bottom"/>
          </w:tcPr>
          <w:p w14:paraId="40ABE3A6" w14:textId="39E5CA2D"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vAlign w:val="bottom"/>
          </w:tcPr>
          <w:p w14:paraId="1D4923F5" w14:textId="3F89E3C9"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9.2%</w:t>
            </w:r>
          </w:p>
        </w:tc>
      </w:tr>
      <w:tr w:rsidR="00F00CEC" w:rsidRPr="007E0673" w14:paraId="0EACD706" w14:textId="77777777" w:rsidTr="007E0673">
        <w:trPr>
          <w:trHeight w:val="288"/>
        </w:trPr>
        <w:tc>
          <w:tcPr>
            <w:tcW w:w="6120" w:type="dxa"/>
            <w:tcBorders>
              <w:right w:val="single" w:sz="4" w:space="0" w:color="A9A9A9" w:themeColor="accent5"/>
            </w:tcBorders>
            <w:shd w:val="clear" w:color="auto" w:fill="auto"/>
            <w:noWrap/>
            <w:vAlign w:val="center"/>
          </w:tcPr>
          <w:p w14:paraId="7ACA77EB" w14:textId="27F45BC8"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Portfolio Management (523920)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471BF40"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3,920</w:t>
            </w:r>
          </w:p>
        </w:tc>
        <w:tc>
          <w:tcPr>
            <w:tcW w:w="990" w:type="dxa"/>
            <w:tcBorders>
              <w:left w:val="single" w:sz="4" w:space="0" w:color="A9A9A9" w:themeColor="accent5"/>
              <w:right w:val="single" w:sz="4" w:space="0" w:color="A9A9A9" w:themeColor="accent5"/>
            </w:tcBorders>
            <w:vAlign w:val="bottom"/>
          </w:tcPr>
          <w:p w14:paraId="4CA0E5CF" w14:textId="7AC2F1E8"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3,956</w:t>
            </w:r>
          </w:p>
        </w:tc>
        <w:tc>
          <w:tcPr>
            <w:tcW w:w="1080" w:type="dxa"/>
            <w:tcBorders>
              <w:left w:val="single" w:sz="4" w:space="0" w:color="A9A9A9" w:themeColor="accent5"/>
              <w:right w:val="single" w:sz="4" w:space="0" w:color="A9A9A9" w:themeColor="accent5"/>
            </w:tcBorders>
            <w:vAlign w:val="bottom"/>
          </w:tcPr>
          <w:p w14:paraId="539D0E77" w14:textId="23C7548F"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4B40C405" w14:textId="3103AE6B"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6.7%</w:t>
            </w:r>
          </w:p>
        </w:tc>
      </w:tr>
      <w:tr w:rsidR="00F00CEC" w:rsidRPr="007E0673" w14:paraId="6C9E1566" w14:textId="77777777" w:rsidTr="007E0673">
        <w:trPr>
          <w:trHeight w:val="288"/>
        </w:trPr>
        <w:tc>
          <w:tcPr>
            <w:tcW w:w="6120" w:type="dxa"/>
            <w:tcBorders>
              <w:right w:val="single" w:sz="4" w:space="0" w:color="A9A9A9" w:themeColor="accent5"/>
            </w:tcBorders>
            <w:shd w:val="clear" w:color="auto" w:fill="auto"/>
            <w:noWrap/>
            <w:vAlign w:val="center"/>
          </w:tcPr>
          <w:p w14:paraId="5540996C" w14:textId="754708BF"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Investment Advice (523930)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41278B56"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3,572</w:t>
            </w:r>
          </w:p>
        </w:tc>
        <w:tc>
          <w:tcPr>
            <w:tcW w:w="990" w:type="dxa"/>
            <w:tcBorders>
              <w:left w:val="single" w:sz="4" w:space="0" w:color="A9A9A9" w:themeColor="accent5"/>
              <w:right w:val="single" w:sz="4" w:space="0" w:color="A9A9A9" w:themeColor="accent5"/>
            </w:tcBorders>
            <w:vAlign w:val="bottom"/>
          </w:tcPr>
          <w:p w14:paraId="0B4314B7" w14:textId="25193723"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3,608</w:t>
            </w:r>
          </w:p>
        </w:tc>
        <w:tc>
          <w:tcPr>
            <w:tcW w:w="1080" w:type="dxa"/>
            <w:tcBorders>
              <w:left w:val="single" w:sz="4" w:space="0" w:color="A9A9A9" w:themeColor="accent5"/>
              <w:right w:val="single" w:sz="4" w:space="0" w:color="A9A9A9" w:themeColor="accent5"/>
            </w:tcBorders>
            <w:vAlign w:val="bottom"/>
          </w:tcPr>
          <w:p w14:paraId="277E744B" w14:textId="53650BD6"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3940237C" w14:textId="6683ED94"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6.1%</w:t>
            </w:r>
          </w:p>
        </w:tc>
      </w:tr>
      <w:tr w:rsidR="00F00CEC" w:rsidRPr="007E0673" w14:paraId="2B7EBC0B" w14:textId="77777777" w:rsidTr="007E0673">
        <w:trPr>
          <w:trHeight w:val="288"/>
        </w:trPr>
        <w:tc>
          <w:tcPr>
            <w:tcW w:w="6120" w:type="dxa"/>
            <w:tcBorders>
              <w:right w:val="single" w:sz="4" w:space="0" w:color="A9A9A9" w:themeColor="accent5"/>
            </w:tcBorders>
            <w:shd w:val="clear" w:color="auto" w:fill="auto"/>
            <w:noWrap/>
            <w:vAlign w:val="center"/>
          </w:tcPr>
          <w:p w14:paraId="0E82CD87" w14:textId="6E3E22A0"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Commercial Banking (522110)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60C3487D"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2,948</w:t>
            </w:r>
          </w:p>
        </w:tc>
        <w:tc>
          <w:tcPr>
            <w:tcW w:w="990" w:type="dxa"/>
            <w:tcBorders>
              <w:left w:val="single" w:sz="4" w:space="0" w:color="A9A9A9" w:themeColor="accent5"/>
              <w:right w:val="single" w:sz="4" w:space="0" w:color="A9A9A9" w:themeColor="accent5"/>
            </w:tcBorders>
            <w:vAlign w:val="bottom"/>
          </w:tcPr>
          <w:p w14:paraId="459EE6A6" w14:textId="3EC0C0B2"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2,970</w:t>
            </w:r>
          </w:p>
        </w:tc>
        <w:tc>
          <w:tcPr>
            <w:tcW w:w="1080" w:type="dxa"/>
            <w:tcBorders>
              <w:left w:val="single" w:sz="4" w:space="0" w:color="A9A9A9" w:themeColor="accent5"/>
              <w:right w:val="single" w:sz="4" w:space="0" w:color="A9A9A9" w:themeColor="accent5"/>
            </w:tcBorders>
            <w:vAlign w:val="bottom"/>
          </w:tcPr>
          <w:p w14:paraId="7C034093" w14:textId="03AD4BFA"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color w:val="FF0000"/>
                <w:sz w:val="21"/>
                <w:szCs w:val="21"/>
              </w:rPr>
              <w:t xml:space="preserve"> (7%)</w:t>
            </w:r>
          </w:p>
        </w:tc>
        <w:tc>
          <w:tcPr>
            <w:tcW w:w="990" w:type="dxa"/>
            <w:tcBorders>
              <w:left w:val="single" w:sz="4" w:space="0" w:color="A9A9A9" w:themeColor="accent5"/>
              <w:right w:val="single" w:sz="4" w:space="0" w:color="A9A9A9" w:themeColor="accent5"/>
            </w:tcBorders>
            <w:vAlign w:val="bottom"/>
          </w:tcPr>
          <w:p w14:paraId="23D1322D" w14:textId="2A486B19"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5.1%</w:t>
            </w:r>
          </w:p>
        </w:tc>
      </w:tr>
      <w:tr w:rsidR="00F00CEC" w:rsidRPr="007E0673" w14:paraId="268FA86E" w14:textId="77777777" w:rsidTr="007E0673">
        <w:trPr>
          <w:trHeight w:val="288"/>
        </w:trPr>
        <w:tc>
          <w:tcPr>
            <w:tcW w:w="6120" w:type="dxa"/>
            <w:tcBorders>
              <w:right w:val="single" w:sz="4" w:space="0" w:color="A9A9A9" w:themeColor="accent5"/>
            </w:tcBorders>
            <w:shd w:val="clear" w:color="auto" w:fill="auto"/>
            <w:noWrap/>
            <w:vAlign w:val="center"/>
          </w:tcPr>
          <w:p w14:paraId="1F485224" w14:textId="3741572E"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Securities Brokerage (523120)</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60BA42EC"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2,148</w:t>
            </w:r>
          </w:p>
        </w:tc>
        <w:tc>
          <w:tcPr>
            <w:tcW w:w="990" w:type="dxa"/>
            <w:tcBorders>
              <w:left w:val="single" w:sz="4" w:space="0" w:color="A9A9A9" w:themeColor="accent5"/>
              <w:right w:val="single" w:sz="4" w:space="0" w:color="A9A9A9" w:themeColor="accent5"/>
            </w:tcBorders>
            <w:vAlign w:val="bottom"/>
          </w:tcPr>
          <w:p w14:paraId="44D61965" w14:textId="64A62EF3"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2,100</w:t>
            </w:r>
          </w:p>
        </w:tc>
        <w:tc>
          <w:tcPr>
            <w:tcW w:w="1080" w:type="dxa"/>
            <w:tcBorders>
              <w:left w:val="single" w:sz="4" w:space="0" w:color="A9A9A9" w:themeColor="accent5"/>
              <w:right w:val="single" w:sz="4" w:space="0" w:color="A9A9A9" w:themeColor="accent5"/>
            </w:tcBorders>
            <w:vAlign w:val="bottom"/>
          </w:tcPr>
          <w:p w14:paraId="6498FE7F" w14:textId="56640A99"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color w:val="FF0000"/>
                <w:sz w:val="21"/>
                <w:szCs w:val="21"/>
              </w:rPr>
              <w:t xml:space="preserve"> (21%)</w:t>
            </w:r>
          </w:p>
        </w:tc>
        <w:tc>
          <w:tcPr>
            <w:tcW w:w="990" w:type="dxa"/>
            <w:tcBorders>
              <w:left w:val="single" w:sz="4" w:space="0" w:color="A9A9A9" w:themeColor="accent5"/>
              <w:right w:val="single" w:sz="4" w:space="0" w:color="A9A9A9" w:themeColor="accent5"/>
            </w:tcBorders>
            <w:vAlign w:val="bottom"/>
          </w:tcPr>
          <w:p w14:paraId="5C6840ED" w14:textId="56F7861E"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3.6%</w:t>
            </w:r>
          </w:p>
        </w:tc>
      </w:tr>
      <w:tr w:rsidR="00F00CEC" w:rsidRPr="007E0673" w14:paraId="301972E8" w14:textId="77777777" w:rsidTr="007E0673">
        <w:trPr>
          <w:trHeight w:val="288"/>
        </w:trPr>
        <w:tc>
          <w:tcPr>
            <w:tcW w:w="6120" w:type="dxa"/>
            <w:tcBorders>
              <w:right w:val="single" w:sz="4" w:space="0" w:color="A9A9A9" w:themeColor="accent5"/>
            </w:tcBorders>
            <w:shd w:val="clear" w:color="auto" w:fill="auto"/>
            <w:noWrap/>
            <w:vAlign w:val="center"/>
          </w:tcPr>
          <w:p w14:paraId="1E30771E" w14:textId="70E1145F"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Investment Banking and Securities Dealing (523110)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05D77ACC"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1,926</w:t>
            </w:r>
          </w:p>
        </w:tc>
        <w:tc>
          <w:tcPr>
            <w:tcW w:w="990" w:type="dxa"/>
            <w:tcBorders>
              <w:left w:val="single" w:sz="4" w:space="0" w:color="A9A9A9" w:themeColor="accent5"/>
              <w:right w:val="single" w:sz="4" w:space="0" w:color="A9A9A9" w:themeColor="accent5"/>
            </w:tcBorders>
            <w:vAlign w:val="bottom"/>
          </w:tcPr>
          <w:p w14:paraId="42868F5C" w14:textId="368EA85F"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1,949</w:t>
            </w:r>
          </w:p>
        </w:tc>
        <w:tc>
          <w:tcPr>
            <w:tcW w:w="1080" w:type="dxa"/>
            <w:tcBorders>
              <w:left w:val="single" w:sz="4" w:space="0" w:color="A9A9A9" w:themeColor="accent5"/>
              <w:right w:val="single" w:sz="4" w:space="0" w:color="A9A9A9" w:themeColor="accent5"/>
            </w:tcBorders>
            <w:vAlign w:val="bottom"/>
          </w:tcPr>
          <w:p w14:paraId="3F3682C8" w14:textId="19DE0A33"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2943FBA3" w14:textId="7639F727"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3.3%</w:t>
            </w:r>
          </w:p>
        </w:tc>
      </w:tr>
      <w:tr w:rsidR="00F00CEC" w:rsidRPr="007E0673" w14:paraId="2171644D" w14:textId="77777777" w:rsidTr="007E0673">
        <w:trPr>
          <w:trHeight w:val="288"/>
        </w:trPr>
        <w:tc>
          <w:tcPr>
            <w:tcW w:w="6120" w:type="dxa"/>
            <w:tcBorders>
              <w:right w:val="single" w:sz="4" w:space="0" w:color="A9A9A9" w:themeColor="accent5"/>
            </w:tcBorders>
            <w:shd w:val="clear" w:color="auto" w:fill="auto"/>
            <w:noWrap/>
            <w:vAlign w:val="center"/>
          </w:tcPr>
          <w:p w14:paraId="5A196920" w14:textId="28CB8EF4"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Miscellaneous Intermediation (523910)</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2437DCD1"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1,506</w:t>
            </w:r>
          </w:p>
        </w:tc>
        <w:tc>
          <w:tcPr>
            <w:tcW w:w="990" w:type="dxa"/>
            <w:tcBorders>
              <w:left w:val="single" w:sz="4" w:space="0" w:color="A9A9A9" w:themeColor="accent5"/>
              <w:right w:val="single" w:sz="4" w:space="0" w:color="A9A9A9" w:themeColor="accent5"/>
            </w:tcBorders>
            <w:vAlign w:val="bottom"/>
          </w:tcPr>
          <w:p w14:paraId="674A36B9" w14:textId="0E1EFDEB"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1,534</w:t>
            </w:r>
          </w:p>
        </w:tc>
        <w:tc>
          <w:tcPr>
            <w:tcW w:w="1080" w:type="dxa"/>
            <w:tcBorders>
              <w:left w:val="single" w:sz="4" w:space="0" w:color="A9A9A9" w:themeColor="accent5"/>
              <w:right w:val="single" w:sz="4" w:space="0" w:color="A9A9A9" w:themeColor="accent5"/>
            </w:tcBorders>
            <w:vAlign w:val="bottom"/>
          </w:tcPr>
          <w:p w14:paraId="252235D8" w14:textId="55FFD87E"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vAlign w:val="bottom"/>
          </w:tcPr>
          <w:p w14:paraId="2C7862C2" w14:textId="5321357C"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2.6%</w:t>
            </w:r>
          </w:p>
        </w:tc>
      </w:tr>
      <w:tr w:rsidR="00F00CEC" w:rsidRPr="007E0673" w14:paraId="018B1A4A" w14:textId="77777777" w:rsidTr="007E0673">
        <w:trPr>
          <w:trHeight w:val="288"/>
        </w:trPr>
        <w:tc>
          <w:tcPr>
            <w:tcW w:w="6120" w:type="dxa"/>
            <w:tcBorders>
              <w:right w:val="single" w:sz="4" w:space="0" w:color="A9A9A9" w:themeColor="accent5"/>
            </w:tcBorders>
            <w:shd w:val="clear" w:color="auto" w:fill="auto"/>
            <w:noWrap/>
            <w:vAlign w:val="center"/>
          </w:tcPr>
          <w:p w14:paraId="1A98FA8F" w14:textId="3C0DBC79"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76045368"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1,382</w:t>
            </w:r>
          </w:p>
        </w:tc>
        <w:tc>
          <w:tcPr>
            <w:tcW w:w="990" w:type="dxa"/>
            <w:tcBorders>
              <w:left w:val="single" w:sz="4" w:space="0" w:color="A9A9A9" w:themeColor="accent5"/>
              <w:right w:val="single" w:sz="4" w:space="0" w:color="A9A9A9" w:themeColor="accent5"/>
            </w:tcBorders>
            <w:vAlign w:val="bottom"/>
          </w:tcPr>
          <w:p w14:paraId="5F70B5C5" w14:textId="1F00BABD"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1,425</w:t>
            </w:r>
          </w:p>
        </w:tc>
        <w:tc>
          <w:tcPr>
            <w:tcW w:w="1080" w:type="dxa"/>
            <w:tcBorders>
              <w:left w:val="single" w:sz="4" w:space="0" w:color="A9A9A9" w:themeColor="accent5"/>
              <w:right w:val="single" w:sz="4" w:space="0" w:color="A9A9A9" w:themeColor="accent5"/>
            </w:tcBorders>
            <w:vAlign w:val="bottom"/>
          </w:tcPr>
          <w:p w14:paraId="01FA28CD" w14:textId="7A08A52C"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38%</w:t>
            </w:r>
          </w:p>
        </w:tc>
        <w:tc>
          <w:tcPr>
            <w:tcW w:w="990" w:type="dxa"/>
            <w:tcBorders>
              <w:left w:val="single" w:sz="4" w:space="0" w:color="A9A9A9" w:themeColor="accent5"/>
              <w:right w:val="single" w:sz="4" w:space="0" w:color="A9A9A9" w:themeColor="accent5"/>
            </w:tcBorders>
            <w:vAlign w:val="bottom"/>
          </w:tcPr>
          <w:p w14:paraId="74FBF8F7" w14:textId="38B571E2"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2.4%</w:t>
            </w:r>
          </w:p>
        </w:tc>
      </w:tr>
      <w:tr w:rsidR="00F00CEC" w:rsidRPr="007E0673" w14:paraId="172640DF" w14:textId="77777777" w:rsidTr="007E0673">
        <w:trPr>
          <w:trHeight w:val="288"/>
        </w:trPr>
        <w:tc>
          <w:tcPr>
            <w:tcW w:w="6120" w:type="dxa"/>
            <w:tcBorders>
              <w:right w:val="single" w:sz="4" w:space="0" w:color="A9A9A9" w:themeColor="accent5"/>
            </w:tcBorders>
            <w:shd w:val="clear" w:color="auto" w:fill="auto"/>
            <w:noWrap/>
            <w:vAlign w:val="center"/>
          </w:tcPr>
          <w:p w14:paraId="07BB9A7E" w14:textId="23DED055"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43228394" w14:textId="35EB0F91"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1,326</w:t>
            </w:r>
          </w:p>
        </w:tc>
        <w:tc>
          <w:tcPr>
            <w:tcW w:w="990" w:type="dxa"/>
            <w:tcBorders>
              <w:left w:val="single" w:sz="4" w:space="0" w:color="A9A9A9" w:themeColor="accent5"/>
              <w:right w:val="single" w:sz="4" w:space="0" w:color="A9A9A9" w:themeColor="accent5"/>
            </w:tcBorders>
            <w:vAlign w:val="bottom"/>
          </w:tcPr>
          <w:p w14:paraId="1E1E9A43" w14:textId="15C0FA7B"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1,334</w:t>
            </w:r>
          </w:p>
        </w:tc>
        <w:tc>
          <w:tcPr>
            <w:tcW w:w="1080" w:type="dxa"/>
            <w:tcBorders>
              <w:left w:val="single" w:sz="4" w:space="0" w:color="A9A9A9" w:themeColor="accent5"/>
              <w:right w:val="single" w:sz="4" w:space="0" w:color="A9A9A9" w:themeColor="accent5"/>
            </w:tcBorders>
            <w:vAlign w:val="bottom"/>
          </w:tcPr>
          <w:p w14:paraId="1710B97C" w14:textId="2755FB21"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77A885E9" w14:textId="288FEE8A"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2.3%</w:t>
            </w:r>
          </w:p>
        </w:tc>
      </w:tr>
      <w:tr w:rsidR="00F00CEC" w:rsidRPr="007E0673" w14:paraId="2136142E" w14:textId="77777777" w:rsidTr="007E0673">
        <w:trPr>
          <w:trHeight w:val="288"/>
        </w:trPr>
        <w:tc>
          <w:tcPr>
            <w:tcW w:w="6120" w:type="dxa"/>
            <w:tcBorders>
              <w:right w:val="single" w:sz="4" w:space="0" w:color="A9A9A9" w:themeColor="accent5"/>
            </w:tcBorders>
            <w:shd w:val="clear" w:color="auto" w:fill="auto"/>
            <w:noWrap/>
            <w:vAlign w:val="center"/>
          </w:tcPr>
          <w:p w14:paraId="2423230B" w14:textId="34BEFDE6"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Offices of Certified Public Accountants (541211)</w:t>
            </w:r>
          </w:p>
        </w:tc>
        <w:tc>
          <w:tcPr>
            <w:tcW w:w="990" w:type="dxa"/>
            <w:tcBorders>
              <w:left w:val="single" w:sz="4" w:space="0" w:color="A9A9A9" w:themeColor="accent5"/>
              <w:right w:val="single" w:sz="4" w:space="0" w:color="A9A9A9" w:themeColor="accent5"/>
            </w:tcBorders>
            <w:shd w:val="clear" w:color="auto" w:fill="auto"/>
            <w:noWrap/>
            <w:vAlign w:val="bottom"/>
          </w:tcPr>
          <w:p w14:paraId="7304162A" w14:textId="1E1F2B43"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1,289</w:t>
            </w:r>
          </w:p>
        </w:tc>
        <w:tc>
          <w:tcPr>
            <w:tcW w:w="990" w:type="dxa"/>
            <w:tcBorders>
              <w:left w:val="single" w:sz="4" w:space="0" w:color="A9A9A9" w:themeColor="accent5"/>
              <w:right w:val="single" w:sz="4" w:space="0" w:color="A9A9A9" w:themeColor="accent5"/>
            </w:tcBorders>
            <w:vAlign w:val="bottom"/>
          </w:tcPr>
          <w:p w14:paraId="7ED339CC" w14:textId="2CCB607D"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1,298</w:t>
            </w:r>
          </w:p>
        </w:tc>
        <w:tc>
          <w:tcPr>
            <w:tcW w:w="1080" w:type="dxa"/>
            <w:tcBorders>
              <w:left w:val="single" w:sz="4" w:space="0" w:color="A9A9A9" w:themeColor="accent5"/>
              <w:right w:val="single" w:sz="4" w:space="0" w:color="A9A9A9" w:themeColor="accent5"/>
            </w:tcBorders>
            <w:vAlign w:val="bottom"/>
          </w:tcPr>
          <w:p w14:paraId="085D40B9" w14:textId="11416944"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7C88A530" w14:textId="156FFE9E"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2.2%</w:t>
            </w:r>
          </w:p>
        </w:tc>
      </w:tr>
      <w:tr w:rsidR="00F00CEC" w:rsidRPr="007E0673" w14:paraId="2819E4D6" w14:textId="77777777" w:rsidTr="007E0673">
        <w:trPr>
          <w:trHeight w:val="288"/>
        </w:trPr>
        <w:tc>
          <w:tcPr>
            <w:tcW w:w="6120" w:type="dxa"/>
            <w:tcBorders>
              <w:right w:val="single" w:sz="4" w:space="0" w:color="A9A9A9" w:themeColor="accent5"/>
            </w:tcBorders>
            <w:shd w:val="clear" w:color="auto" w:fill="auto"/>
            <w:noWrap/>
            <w:vAlign w:val="center"/>
          </w:tcPr>
          <w:p w14:paraId="5B9D5243" w14:textId="0487AD9F"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69C302" w14:textId="641C6568"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1,226</w:t>
            </w:r>
          </w:p>
        </w:tc>
        <w:tc>
          <w:tcPr>
            <w:tcW w:w="990" w:type="dxa"/>
            <w:tcBorders>
              <w:left w:val="single" w:sz="4" w:space="0" w:color="A9A9A9" w:themeColor="accent5"/>
              <w:right w:val="single" w:sz="4" w:space="0" w:color="A9A9A9" w:themeColor="accent5"/>
            </w:tcBorders>
            <w:vAlign w:val="bottom"/>
          </w:tcPr>
          <w:p w14:paraId="1D6B086F" w14:textId="306B2CE9"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1,249</w:t>
            </w:r>
          </w:p>
        </w:tc>
        <w:tc>
          <w:tcPr>
            <w:tcW w:w="1080" w:type="dxa"/>
            <w:tcBorders>
              <w:left w:val="single" w:sz="4" w:space="0" w:color="A9A9A9" w:themeColor="accent5"/>
              <w:right w:val="single" w:sz="4" w:space="0" w:color="A9A9A9" w:themeColor="accent5"/>
            </w:tcBorders>
            <w:vAlign w:val="bottom"/>
          </w:tcPr>
          <w:p w14:paraId="2E2F4299" w14:textId="1AA6B03A"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661AAADE" w14:textId="07C362C9"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2.1%</w:t>
            </w:r>
          </w:p>
        </w:tc>
      </w:tr>
      <w:tr w:rsidR="00F00CEC" w:rsidRPr="007E0673" w14:paraId="740C6466" w14:textId="77777777" w:rsidTr="007E0673">
        <w:trPr>
          <w:trHeight w:val="288"/>
        </w:trPr>
        <w:tc>
          <w:tcPr>
            <w:tcW w:w="6120" w:type="dxa"/>
            <w:tcBorders>
              <w:right w:val="single" w:sz="4" w:space="0" w:color="A9A9A9" w:themeColor="accent5"/>
            </w:tcBorders>
            <w:shd w:val="clear" w:color="auto" w:fill="auto"/>
            <w:noWrap/>
            <w:vAlign w:val="center"/>
          </w:tcPr>
          <w:p w14:paraId="4FDF91FD" w14:textId="6DB177F5" w:rsidR="00F00CEC" w:rsidRPr="007E0673" w:rsidRDefault="00F00CEC" w:rsidP="00F00CEC">
            <w:pPr>
              <w:spacing w:after="0" w:line="240" w:lineRule="auto"/>
              <w:rPr>
                <w:rFonts w:asciiTheme="minorHAnsi" w:hAnsiTheme="minorHAnsi"/>
                <w:sz w:val="21"/>
                <w:szCs w:val="21"/>
              </w:rPr>
            </w:pPr>
            <w:r w:rsidRPr="007E0673">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4EF08581" w14:textId="4C53E205"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1,184</w:t>
            </w:r>
          </w:p>
        </w:tc>
        <w:tc>
          <w:tcPr>
            <w:tcW w:w="990" w:type="dxa"/>
            <w:tcBorders>
              <w:left w:val="single" w:sz="4" w:space="0" w:color="A9A9A9" w:themeColor="accent5"/>
              <w:right w:val="single" w:sz="4" w:space="0" w:color="A9A9A9" w:themeColor="accent5"/>
            </w:tcBorders>
            <w:vAlign w:val="bottom"/>
          </w:tcPr>
          <w:p w14:paraId="7C3E8398" w14:textId="4912C8EF"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1,199</w:t>
            </w:r>
          </w:p>
        </w:tc>
        <w:tc>
          <w:tcPr>
            <w:tcW w:w="1080" w:type="dxa"/>
            <w:tcBorders>
              <w:left w:val="single" w:sz="4" w:space="0" w:color="A9A9A9" w:themeColor="accent5"/>
              <w:right w:val="single" w:sz="4" w:space="0" w:color="A9A9A9" w:themeColor="accent5"/>
            </w:tcBorders>
            <w:vAlign w:val="bottom"/>
          </w:tcPr>
          <w:p w14:paraId="054B6757" w14:textId="70B360F9"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8C837AB" w14:textId="2C9C1CBB" w:rsidR="00F00CEC" w:rsidRPr="007E0673" w:rsidRDefault="00F00CEC" w:rsidP="00F00CEC">
            <w:pPr>
              <w:spacing w:after="0" w:line="240" w:lineRule="auto"/>
              <w:jc w:val="center"/>
              <w:rPr>
                <w:rFonts w:asciiTheme="minorHAnsi" w:hAnsiTheme="minorHAnsi"/>
                <w:sz w:val="21"/>
                <w:szCs w:val="21"/>
              </w:rPr>
            </w:pPr>
            <w:r w:rsidRPr="007E0673">
              <w:rPr>
                <w:rFonts w:asciiTheme="minorHAnsi" w:hAnsiTheme="minorHAnsi" w:cs="Arial"/>
                <w:sz w:val="21"/>
                <w:szCs w:val="21"/>
              </w:rPr>
              <w:t>2.0%</w:t>
            </w:r>
          </w:p>
        </w:tc>
      </w:tr>
    </w:tbl>
    <w:p w14:paraId="325105F8" w14:textId="1A0437C3" w:rsidR="00493C12" w:rsidRPr="007E0673" w:rsidRDefault="00FD2C28" w:rsidP="00481230">
      <w:pPr>
        <w:spacing w:after="360"/>
        <w:ind w:left="144"/>
        <w:rPr>
          <w:rFonts w:asciiTheme="minorHAnsi" w:hAnsiTheme="minorHAnsi"/>
          <w:i/>
          <w:sz w:val="20"/>
          <w:szCs w:val="20"/>
        </w:rPr>
      </w:pPr>
      <w:r w:rsidRPr="007E0673">
        <w:rPr>
          <w:rFonts w:asciiTheme="minorHAnsi" w:hAnsiTheme="minorHAnsi"/>
          <w:i/>
          <w:sz w:val="20"/>
          <w:szCs w:val="20"/>
        </w:rPr>
        <w:t xml:space="preserve">Source: EMSI </w:t>
      </w:r>
      <w:r w:rsidR="00A1522B" w:rsidRPr="007E0673">
        <w:rPr>
          <w:rFonts w:asciiTheme="minorHAnsi" w:hAnsiTheme="minorHAnsi"/>
          <w:i/>
          <w:sz w:val="20"/>
          <w:szCs w:val="20"/>
        </w:rPr>
        <w:t>2018.4</w:t>
      </w:r>
    </w:p>
    <w:p w14:paraId="002D90EC" w14:textId="6A615462" w:rsidR="00E93F10" w:rsidRPr="007E0673" w:rsidRDefault="000E5421" w:rsidP="00BF1DA0">
      <w:pPr>
        <w:pStyle w:val="NoSpacing"/>
        <w:spacing w:after="80"/>
        <w:rPr>
          <w:rFonts w:asciiTheme="minorHAnsi" w:hAnsiTheme="minorHAnsi"/>
        </w:rPr>
      </w:pPr>
      <w:r w:rsidRPr="007E0673">
        <w:rPr>
          <w:rFonts w:asciiTheme="minorHAnsi" w:hAnsiTheme="minorHAnsi"/>
          <w:b/>
        </w:rPr>
        <w:t>Table 6</w:t>
      </w:r>
      <w:r w:rsidR="001342CC" w:rsidRPr="007E0673">
        <w:rPr>
          <w:rFonts w:asciiTheme="minorHAnsi" w:hAnsiTheme="minorHAnsi"/>
          <w:b/>
        </w:rPr>
        <w:t xml:space="preserve">. </w:t>
      </w:r>
      <w:r w:rsidR="001C1787" w:rsidRPr="007E0673">
        <w:rPr>
          <w:rFonts w:asciiTheme="minorHAnsi" w:hAnsiTheme="minorHAnsi"/>
          <w:b/>
        </w:rPr>
        <w:t xml:space="preserve">Top Employers </w:t>
      </w:r>
      <w:r w:rsidR="00E077DC">
        <w:rPr>
          <w:rFonts w:asciiTheme="minorHAnsi" w:hAnsiTheme="minorHAnsi"/>
          <w:b/>
        </w:rPr>
        <w:t xml:space="preserve">Posting </w:t>
      </w:r>
      <w:r w:rsidR="00744646" w:rsidRPr="007E0673">
        <w:rPr>
          <w:rFonts w:asciiTheme="minorHAnsi" w:hAnsiTheme="minorHAnsi"/>
          <w:b/>
        </w:rPr>
        <w:t>Finance</w:t>
      </w:r>
      <w:r w:rsidR="004F3477" w:rsidRPr="007E0673">
        <w:rPr>
          <w:rFonts w:asciiTheme="minorHAnsi" w:hAnsiTheme="minorHAnsi"/>
          <w:b/>
        </w:rPr>
        <w:t xml:space="preserve"> </w:t>
      </w:r>
      <w:r w:rsidR="001C1787" w:rsidRPr="007E0673">
        <w:rPr>
          <w:rFonts w:asciiTheme="minorHAnsi" w:hAnsiTheme="minorHAnsi"/>
          <w:b/>
        </w:rPr>
        <w:t xml:space="preserve">Occupations in Bay </w:t>
      </w:r>
      <w:r w:rsidR="00E077DC">
        <w:rPr>
          <w:rFonts w:asciiTheme="minorHAnsi" w:hAnsiTheme="minorHAnsi"/>
          <w:b/>
        </w:rPr>
        <w:t xml:space="preserve">Region </w:t>
      </w:r>
      <w:r w:rsidR="001C1787" w:rsidRPr="007E0673">
        <w:rPr>
          <w:rFonts w:asciiTheme="minorHAnsi" w:hAnsiTheme="minorHAnsi"/>
          <w:b/>
        </w:rPr>
        <w:t xml:space="preserve">and </w:t>
      </w:r>
      <w:r w:rsidR="00744646" w:rsidRPr="007E0673">
        <w:rPr>
          <w:rFonts w:asciiTheme="minorHAnsi" w:hAnsiTheme="minorHAnsi"/>
          <w:b/>
        </w:rPr>
        <w:t>Mid-Peninsula</w:t>
      </w:r>
      <w:r w:rsidR="000612F1" w:rsidRPr="007E0673">
        <w:rPr>
          <w:rFonts w:asciiTheme="minorHAnsi" w:hAnsiTheme="minorHAnsi"/>
          <w:b/>
        </w:rPr>
        <w:t xml:space="preserve"> Sub-Region</w:t>
      </w:r>
      <w:r w:rsidR="000612F1" w:rsidRPr="007E0673">
        <w:rPr>
          <w:rFonts w:asciiTheme="minorHAnsi" w:hAnsiTheme="minorHAnsi"/>
          <w:b/>
          <w:sz w:val="18"/>
        </w:rPr>
        <w:t xml:space="preserve"> </w:t>
      </w:r>
      <w:r w:rsidR="001C1787" w:rsidRPr="007E0673">
        <w:rPr>
          <w:rFonts w:asciiTheme="minorHAnsi" w:hAnsiTheme="minorHAnsi"/>
          <w:b/>
          <w:sz w:val="18"/>
        </w:rPr>
        <w:t>(</w:t>
      </w:r>
      <w:r w:rsidR="00744646" w:rsidRPr="007E0673">
        <w:rPr>
          <w:rFonts w:asciiTheme="minorHAnsi" w:hAnsiTheme="minorHAnsi"/>
          <w:b/>
        </w:rPr>
        <w:t>Nov 2017 - Oct 2018</w:t>
      </w:r>
      <w:r w:rsidR="001C1787" w:rsidRPr="007E0673">
        <w:rPr>
          <w:rFonts w:asciiTheme="minorHAnsi" w:hAnsiTheme="minorHAnsi"/>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630"/>
        <w:gridCol w:w="2430"/>
        <w:gridCol w:w="630"/>
        <w:gridCol w:w="2340"/>
        <w:gridCol w:w="1080"/>
      </w:tblGrid>
      <w:tr w:rsidR="00E22B42" w:rsidRPr="007E0673" w14:paraId="23161B89" w14:textId="5D2D7D56" w:rsidTr="007E0673">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E0673" w:rsidRDefault="00FB5153" w:rsidP="00FB5153">
            <w:pPr>
              <w:spacing w:after="0" w:line="240" w:lineRule="auto"/>
              <w:rPr>
                <w:rFonts w:asciiTheme="minorHAnsi" w:eastAsia="Times New Roman" w:hAnsiTheme="minorHAnsi"/>
                <w:sz w:val="21"/>
                <w:szCs w:val="21"/>
              </w:rPr>
            </w:pPr>
            <w:r w:rsidRPr="007E06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E0673" w:rsidRDefault="00FB5153" w:rsidP="00FB5153">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E0673" w:rsidRDefault="00FB5153" w:rsidP="00FB5153">
            <w:pPr>
              <w:spacing w:after="0" w:line="240" w:lineRule="auto"/>
              <w:rPr>
                <w:rFonts w:asciiTheme="minorHAnsi" w:eastAsia="Times New Roman" w:hAnsiTheme="minorHAnsi"/>
                <w:sz w:val="21"/>
                <w:szCs w:val="21"/>
              </w:rPr>
            </w:pPr>
            <w:r w:rsidRPr="007E06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E0673" w:rsidRDefault="00FB5153" w:rsidP="00FB5153">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E0673" w:rsidRDefault="00FB5153" w:rsidP="00FB5153">
            <w:pPr>
              <w:spacing w:after="0" w:line="240" w:lineRule="auto"/>
              <w:rPr>
                <w:rFonts w:asciiTheme="minorHAnsi" w:eastAsia="Times New Roman" w:hAnsiTheme="minorHAnsi"/>
                <w:sz w:val="21"/>
                <w:szCs w:val="21"/>
              </w:rPr>
            </w:pPr>
            <w:r w:rsidRPr="007E0673">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92BFEC1" w:rsidR="00FB5153" w:rsidRPr="007E0673" w:rsidRDefault="00744646" w:rsidP="00FB5153">
            <w:pPr>
              <w:spacing w:after="0" w:line="240" w:lineRule="auto"/>
              <w:jc w:val="center"/>
              <w:rPr>
                <w:rFonts w:asciiTheme="minorHAnsi" w:eastAsia="Times New Roman" w:hAnsiTheme="minorHAnsi"/>
                <w:sz w:val="21"/>
                <w:szCs w:val="21"/>
              </w:rPr>
            </w:pPr>
            <w:r w:rsidRPr="007E0673">
              <w:rPr>
                <w:rFonts w:asciiTheme="minorHAnsi" w:hAnsiTheme="minorHAnsi"/>
              </w:rPr>
              <w:t>Mid-Peninsula</w:t>
            </w:r>
          </w:p>
        </w:tc>
      </w:tr>
      <w:tr w:rsidR="00DD3B05" w:rsidRPr="007E0673" w14:paraId="1E177280" w14:textId="499F80F6"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14A63D9F"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Bank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4896BBC7"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656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187C4518"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PricewaterhouseCoopers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27361EA"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124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2B51D824"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Wells Fargo</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7DDDA78E"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363</w:t>
            </w:r>
          </w:p>
        </w:tc>
      </w:tr>
      <w:tr w:rsidR="00DD3B05" w:rsidRPr="007E0673" w14:paraId="6BCB7656" w14:textId="77777777"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59AE91EA"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1920A8EF"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267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4F8030B0"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03D8B253"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122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3B71E18E"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Bank of America</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1AE6DEE1"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226</w:t>
            </w:r>
          </w:p>
        </w:tc>
      </w:tr>
      <w:tr w:rsidR="00DD3B05" w:rsidRPr="007E0673" w14:paraId="08BC1421" w14:textId="77777777"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5050C5" w14:textId="14FD9405"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Wells Fargo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0379578" w14:textId="5F244A53"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238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6DF8D4" w14:textId="2B3DBA39"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U.S.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EFCDDC" w14:textId="7A1DECA7"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111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26010C7F"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Deloitte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114924CE"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171</w:t>
            </w:r>
          </w:p>
        </w:tc>
      </w:tr>
      <w:tr w:rsidR="00DD3B05" w:rsidRPr="007E0673" w14:paraId="656783BA" w14:textId="77777777"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45A5695" w14:textId="0E442913"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lastRenderedPageBreak/>
              <w:t>Fidelity Brokerage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8B8386C" w14:textId="67E865FD"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215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5933BD" w14:textId="690CBB9A"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Charles Schwab</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F22D5D0" w14:textId="2885E361"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98</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6718C04" w14:textId="3E159CF2"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JP Morgan Chase Company</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154E3E" w14:textId="5E32CCE6"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118</w:t>
            </w:r>
          </w:p>
        </w:tc>
      </w:tr>
      <w:tr w:rsidR="00DD3B05" w:rsidRPr="007E0673" w14:paraId="25DD98E2" w14:textId="77777777"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45A394B" w14:textId="599D7B91"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2454CFAF" w14:textId="099A4FA8"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192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4B03374" w14:textId="3370D150"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6B2E2E6" w14:textId="0A1AB212"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96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7B771C4" w14:textId="5DEB7D5A"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Facebook</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394285F" w14:textId="2E34D1D1"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99</w:t>
            </w:r>
          </w:p>
        </w:tc>
      </w:tr>
      <w:tr w:rsidR="00DD3B05" w:rsidRPr="007E0673" w14:paraId="2CBAADFF" w14:textId="77777777"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3EE97A" w14:textId="7FEE9BAC"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Deloitte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6B8FC1B0" w14:textId="7FD705CC"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190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5066B03" w14:textId="3D2E255F"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Hertz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243FF1F" w14:textId="2E5C7645"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90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59F2878" w14:textId="3B621CE3"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PricewaterhouseCoopers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5E06620" w14:textId="3DFB01C3"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82</w:t>
            </w:r>
          </w:p>
        </w:tc>
      </w:tr>
      <w:tr w:rsidR="00DD3B05" w:rsidRPr="007E0673" w14:paraId="5D1DE9C2" w14:textId="77777777"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5AA4FC9" w14:textId="77066E19"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1C38305" w14:textId="4CBAB330"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185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4864F13" w14:textId="2C31F6DB"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F947A45" w14:textId="13D7F578"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87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E239855" w14:textId="617F72C0"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Gap Inc.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7EAF8" w14:textId="71621294"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73</w:t>
            </w:r>
          </w:p>
        </w:tc>
      </w:tr>
      <w:tr w:rsidR="00DD3B05" w:rsidRPr="007E0673" w14:paraId="03FDD2B0" w14:textId="77777777"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3A00A5D" w14:textId="317906E3"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Mutual of Omaha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3DBA633C" w14:textId="0B0A1320"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156</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7DB948" w14:textId="5EF0C220"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39D9BF" w14:textId="5554350B"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86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2633F03" w14:textId="5A6FA802"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Salesforce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47552FE" w14:textId="088D3277"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72</w:t>
            </w:r>
          </w:p>
        </w:tc>
      </w:tr>
      <w:tr w:rsidR="00DD3B05" w:rsidRPr="007E0673" w14:paraId="71C3BD77" w14:textId="77777777"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CD07F69" w14:textId="1C8C723E"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Bank of the West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75B4C02C" w14:textId="5307702A"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145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3D60CE" w14:textId="1A83C4A9" w:rsidR="00DD3B05" w:rsidRPr="00CD2208" w:rsidRDefault="00DD3B05" w:rsidP="00DD3B05">
            <w:pPr>
              <w:spacing w:after="0" w:line="240" w:lineRule="auto"/>
              <w:rPr>
                <w:rFonts w:asciiTheme="minorHAnsi" w:hAnsiTheme="minorHAnsi"/>
                <w:sz w:val="21"/>
                <w:szCs w:val="21"/>
              </w:rPr>
            </w:pPr>
            <w:proofErr w:type="spellStart"/>
            <w:r w:rsidRPr="00CD2208">
              <w:rPr>
                <w:rFonts w:asciiTheme="minorHAnsi" w:hAnsiTheme="minorHAnsi" w:cs="Calibri"/>
                <w:sz w:val="21"/>
                <w:szCs w:val="21"/>
              </w:rPr>
              <w:t>Bvoh</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7B78C62" w14:textId="4C1C3CD1"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83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7918BBA" w14:textId="2BD5BBA0"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Fidelity Brokerage Services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5AA4FCA" w14:textId="418BAC09"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67</w:t>
            </w:r>
          </w:p>
        </w:tc>
      </w:tr>
      <w:tr w:rsidR="00DD3B05" w:rsidRPr="007E0673" w14:paraId="36DA8BE6" w14:textId="77777777" w:rsidTr="007E0673">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506430C" w14:textId="5F66EB93"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vAlign w:val="bottom"/>
          </w:tcPr>
          <w:p w14:paraId="1C470C30" w14:textId="0A684AF6"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124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AB4555" w14:textId="72560B51"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cs="Calibri"/>
                <w:sz w:val="21"/>
                <w:szCs w:val="21"/>
              </w:rPr>
              <w:t>Ernst &amp; Young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18FBB0E" w14:textId="69FD2A1E"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cs="Calibri"/>
                <w:sz w:val="21"/>
                <w:szCs w:val="21"/>
              </w:rPr>
              <w:t>72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207AE3B" w14:textId="2653B6FA" w:rsidR="00DD3B05" w:rsidRPr="00CD2208" w:rsidRDefault="00DD3B05" w:rsidP="00DD3B05">
            <w:pPr>
              <w:spacing w:after="0" w:line="240" w:lineRule="auto"/>
              <w:rPr>
                <w:rFonts w:asciiTheme="minorHAnsi" w:hAnsiTheme="minorHAnsi"/>
                <w:sz w:val="21"/>
                <w:szCs w:val="21"/>
              </w:rPr>
            </w:pPr>
            <w:r w:rsidRPr="00CD2208">
              <w:rPr>
                <w:rFonts w:asciiTheme="minorHAnsi" w:hAnsiTheme="minorHAnsi"/>
                <w:sz w:val="21"/>
                <w:szCs w:val="21"/>
              </w:rPr>
              <w:t>Oracle</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BB3AC01" w14:textId="749F6943" w:rsidR="00DD3B05" w:rsidRPr="00CD2208" w:rsidRDefault="00DD3B05" w:rsidP="00DD3B05">
            <w:pPr>
              <w:spacing w:after="0" w:line="240" w:lineRule="auto"/>
              <w:jc w:val="center"/>
              <w:rPr>
                <w:rFonts w:asciiTheme="minorHAnsi" w:hAnsiTheme="minorHAnsi"/>
                <w:sz w:val="21"/>
                <w:szCs w:val="21"/>
              </w:rPr>
            </w:pPr>
            <w:r w:rsidRPr="00CD2208">
              <w:rPr>
                <w:rFonts w:asciiTheme="minorHAnsi" w:hAnsiTheme="minorHAnsi"/>
                <w:sz w:val="21"/>
                <w:szCs w:val="21"/>
              </w:rPr>
              <w:t>66</w:t>
            </w:r>
          </w:p>
        </w:tc>
      </w:tr>
    </w:tbl>
    <w:p w14:paraId="3EEB3C1E" w14:textId="4D7330D9" w:rsidR="00995018" w:rsidRPr="007E0673" w:rsidRDefault="006E3877" w:rsidP="00823772">
      <w:pPr>
        <w:pStyle w:val="NoSpacing"/>
        <w:spacing w:after="120"/>
        <w:ind w:left="144"/>
        <w:rPr>
          <w:rFonts w:asciiTheme="minorHAnsi" w:hAnsiTheme="minorHAnsi"/>
          <w:i/>
          <w:sz w:val="20"/>
          <w:szCs w:val="20"/>
        </w:rPr>
      </w:pPr>
      <w:r w:rsidRPr="007E0673">
        <w:rPr>
          <w:rFonts w:asciiTheme="minorHAnsi" w:hAnsiTheme="minorHAnsi"/>
          <w:i/>
          <w:sz w:val="20"/>
          <w:szCs w:val="20"/>
        </w:rPr>
        <w:t>Source: Burning Glass</w:t>
      </w:r>
    </w:p>
    <w:p w14:paraId="16F635D0" w14:textId="2F621704" w:rsidR="00B53E4A" w:rsidRPr="007E0673" w:rsidRDefault="00B53E4A" w:rsidP="002155A4">
      <w:pPr>
        <w:pStyle w:val="Heading1"/>
        <w:rPr>
          <w:rFonts w:asciiTheme="minorHAnsi" w:hAnsiTheme="minorHAnsi"/>
        </w:rPr>
      </w:pPr>
      <w:r w:rsidRPr="007E0673">
        <w:rPr>
          <w:rFonts w:asciiTheme="minorHAnsi" w:hAnsiTheme="minorHAnsi"/>
        </w:rPr>
        <w:t>Educational Supply</w:t>
      </w:r>
    </w:p>
    <w:p w14:paraId="5C285A7C" w14:textId="694B78AA" w:rsidR="001C1787" w:rsidRPr="007E0673" w:rsidRDefault="00E077DC" w:rsidP="006A3B6E">
      <w:pPr>
        <w:spacing w:after="120" w:line="240" w:lineRule="auto"/>
        <w:rPr>
          <w:rFonts w:asciiTheme="minorHAnsi" w:hAnsiTheme="minorHAnsi"/>
          <w:strike/>
        </w:rPr>
      </w:pPr>
      <w:r>
        <w:rPr>
          <w:rFonts w:asciiTheme="minorHAnsi" w:hAnsiTheme="minorHAnsi"/>
        </w:rPr>
        <w:t>There are 17</w:t>
      </w:r>
      <w:r w:rsidR="001C1787" w:rsidRPr="007E0673">
        <w:rPr>
          <w:rFonts w:asciiTheme="minorHAnsi" w:hAnsiTheme="minorHAnsi"/>
        </w:rPr>
        <w:t xml:space="preserve"> </w:t>
      </w:r>
      <w:r w:rsidR="00CD2208">
        <w:rPr>
          <w:rFonts w:asciiTheme="minorHAnsi" w:hAnsiTheme="minorHAnsi"/>
        </w:rPr>
        <w:t xml:space="preserve">community </w:t>
      </w:r>
      <w:r w:rsidR="001C1787" w:rsidRPr="007E0673">
        <w:rPr>
          <w:rFonts w:asciiTheme="minorHAnsi" w:hAnsiTheme="minorHAnsi"/>
        </w:rPr>
        <w:t>colleges in the Bay Region i</w:t>
      </w:r>
      <w:r w:rsidR="000F70EC" w:rsidRPr="007E0673">
        <w:rPr>
          <w:rFonts w:asciiTheme="minorHAnsi" w:hAnsiTheme="minorHAnsi"/>
        </w:rPr>
        <w:t>ssuing 374</w:t>
      </w:r>
      <w:r w:rsidR="001C1787" w:rsidRPr="007E0673">
        <w:rPr>
          <w:rFonts w:asciiTheme="minorHAnsi" w:hAnsiTheme="minorHAnsi"/>
        </w:rPr>
        <w:t xml:space="preserve"> awards annually on </w:t>
      </w:r>
      <w:r>
        <w:rPr>
          <w:rFonts w:asciiTheme="minorHAnsi" w:hAnsiTheme="minorHAnsi"/>
        </w:rPr>
        <w:t xml:space="preserve">TOP </w:t>
      </w:r>
      <w:r w:rsidR="00744646" w:rsidRPr="007E0673">
        <w:rPr>
          <w:rFonts w:asciiTheme="minorHAnsi" w:hAnsiTheme="minorHAnsi"/>
        </w:rPr>
        <w:t>0501</w:t>
      </w:r>
      <w:r w:rsidR="00CD2208">
        <w:rPr>
          <w:rFonts w:asciiTheme="minorHAnsi" w:hAnsiTheme="minorHAnsi"/>
        </w:rPr>
        <w:t>.</w:t>
      </w:r>
      <w:r w:rsidR="00744646" w:rsidRPr="007E0673">
        <w:rPr>
          <w:rFonts w:asciiTheme="minorHAnsi" w:hAnsiTheme="minorHAnsi"/>
        </w:rPr>
        <w:t>00 - Business and Commerce, General</w:t>
      </w:r>
      <w:r w:rsidR="00CD2208">
        <w:rPr>
          <w:rFonts w:asciiTheme="minorHAnsi" w:hAnsiTheme="minorHAnsi"/>
        </w:rPr>
        <w:t>.</w:t>
      </w:r>
      <w:r w:rsidR="004833E8" w:rsidRPr="007E0673">
        <w:rPr>
          <w:rFonts w:asciiTheme="minorHAnsi" w:hAnsiTheme="minorHAnsi"/>
        </w:rPr>
        <w:t xml:space="preserve"> </w:t>
      </w:r>
      <w:r w:rsidR="00CD2208">
        <w:rPr>
          <w:rFonts w:asciiTheme="minorHAnsi" w:hAnsiTheme="minorHAnsi"/>
        </w:rPr>
        <w:t xml:space="preserve">There are two colleges </w:t>
      </w:r>
      <w:r w:rsidR="00246AC5" w:rsidRPr="007E0673">
        <w:rPr>
          <w:rFonts w:asciiTheme="minorHAnsi" w:hAnsiTheme="minorHAnsi"/>
        </w:rPr>
        <w:t xml:space="preserve">in the </w:t>
      </w:r>
      <w:r w:rsidR="00744646" w:rsidRPr="007E0673">
        <w:rPr>
          <w:rFonts w:asciiTheme="minorHAnsi" w:hAnsiTheme="minorHAnsi"/>
        </w:rPr>
        <w:t>Mid-Peninsula</w:t>
      </w:r>
      <w:r w:rsidR="00CD2208">
        <w:rPr>
          <w:rFonts w:asciiTheme="minorHAnsi" w:hAnsiTheme="minorHAnsi"/>
        </w:rPr>
        <w:t xml:space="preserve"> sub-r</w:t>
      </w:r>
      <w:r w:rsidR="004833E8" w:rsidRPr="007E0673">
        <w:rPr>
          <w:rFonts w:asciiTheme="minorHAnsi" w:hAnsiTheme="minorHAnsi"/>
        </w:rPr>
        <w:t>egion</w:t>
      </w:r>
      <w:r w:rsidR="00CD2208">
        <w:rPr>
          <w:rFonts w:asciiTheme="minorHAnsi" w:hAnsiTheme="minorHAnsi"/>
        </w:rPr>
        <w:t xml:space="preserve"> issuing </w:t>
      </w:r>
      <w:r w:rsidR="00CD2208" w:rsidRPr="007E0673">
        <w:rPr>
          <w:rFonts w:asciiTheme="minorHAnsi" w:hAnsiTheme="minorHAnsi"/>
        </w:rPr>
        <w:t>69 awards</w:t>
      </w:r>
      <w:r w:rsidR="00CD2208">
        <w:rPr>
          <w:rFonts w:asciiTheme="minorHAnsi" w:hAnsiTheme="minorHAnsi"/>
        </w:rPr>
        <w:t xml:space="preserve"> annually on this TOP code.</w:t>
      </w:r>
      <w:r w:rsidR="00246AC5" w:rsidRPr="007E0673">
        <w:rPr>
          <w:rFonts w:asciiTheme="minorHAnsi" w:hAnsiTheme="minorHAnsi"/>
        </w:rPr>
        <w:t xml:space="preserve"> </w:t>
      </w:r>
    </w:p>
    <w:p w14:paraId="13242037" w14:textId="586CE492" w:rsidR="001C1787" w:rsidRPr="007E0673" w:rsidRDefault="001C1787" w:rsidP="001C1787">
      <w:pPr>
        <w:pStyle w:val="NoSpacing"/>
        <w:spacing w:after="60"/>
        <w:rPr>
          <w:rFonts w:asciiTheme="minorHAnsi" w:hAnsiTheme="minorHAnsi"/>
        </w:rPr>
      </w:pPr>
      <w:r w:rsidRPr="007E0673">
        <w:rPr>
          <w:rFonts w:asciiTheme="minorHAnsi" w:hAnsiTheme="minorHAnsi"/>
          <w:b/>
        </w:rPr>
        <w:t xml:space="preserve">Table 7. Awards on </w:t>
      </w:r>
      <w:r w:rsidR="00CD2208">
        <w:rPr>
          <w:rFonts w:asciiTheme="minorHAnsi" w:hAnsiTheme="minorHAnsi"/>
          <w:b/>
        </w:rPr>
        <w:t xml:space="preserve">TOP </w:t>
      </w:r>
      <w:r w:rsidR="00744646" w:rsidRPr="007E0673">
        <w:rPr>
          <w:rFonts w:asciiTheme="minorHAnsi" w:hAnsiTheme="minorHAnsi"/>
          <w:b/>
        </w:rPr>
        <w:t>0501</w:t>
      </w:r>
      <w:r w:rsidR="00CD2208">
        <w:rPr>
          <w:rFonts w:asciiTheme="minorHAnsi" w:hAnsiTheme="minorHAnsi"/>
          <w:b/>
        </w:rPr>
        <w:t>.</w:t>
      </w:r>
      <w:r w:rsidR="00744646" w:rsidRPr="007E0673">
        <w:rPr>
          <w:rFonts w:asciiTheme="minorHAnsi" w:hAnsiTheme="minorHAnsi"/>
          <w:b/>
        </w:rPr>
        <w:t>00 - Business and Commerce, General</w:t>
      </w:r>
      <w:r w:rsidRPr="007E0673">
        <w:rPr>
          <w:rFonts w:asciiTheme="minorHAnsi" w:hAnsiTheme="minorHAnsi"/>
          <w:b/>
        </w:rPr>
        <w:t xml:space="preserve"> in </w:t>
      </w:r>
      <w:r w:rsidR="003C6BFC" w:rsidRPr="007E0673">
        <w:rPr>
          <w:rFonts w:asciiTheme="minorHAnsi" w:hAnsiTheme="minorHAnsi"/>
          <w:b/>
        </w:rPr>
        <w:t xml:space="preserve">the </w:t>
      </w:r>
      <w:r w:rsidRPr="007E0673">
        <w:rPr>
          <w:rFonts w:asciiTheme="minorHAnsi" w:hAnsiTheme="minorHAnsi"/>
          <w:b/>
        </w:rPr>
        <w:t>Bay</w:t>
      </w:r>
      <w:r w:rsidR="00CD2208">
        <w:rPr>
          <w:rFonts w:asciiTheme="minorHAnsi" w:hAnsiTheme="minorHAnsi"/>
          <w:b/>
        </w:rPr>
        <w:t xml:space="preserve"> Region</w:t>
      </w:r>
    </w:p>
    <w:tbl>
      <w:tblPr>
        <w:tblW w:w="100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00"/>
        <w:gridCol w:w="3330"/>
        <w:gridCol w:w="1080"/>
        <w:gridCol w:w="1080"/>
        <w:gridCol w:w="1170"/>
        <w:gridCol w:w="720"/>
      </w:tblGrid>
      <w:tr w:rsidR="00BB7545" w:rsidRPr="007E0673" w14:paraId="1959BB06" w14:textId="77777777" w:rsidTr="00C35CEB">
        <w:trPr>
          <w:trHeight w:val="368"/>
        </w:trPr>
        <w:tc>
          <w:tcPr>
            <w:tcW w:w="2700" w:type="dxa"/>
            <w:shd w:val="clear" w:color="auto" w:fill="E0EE7C" w:themeFill="accent3" w:themeFillTint="66"/>
            <w:noWrap/>
            <w:vAlign w:val="center"/>
            <w:hideMark/>
          </w:tcPr>
          <w:p w14:paraId="10A98373" w14:textId="77777777" w:rsidR="00BB7545" w:rsidRPr="007E0673" w:rsidRDefault="00BB7545" w:rsidP="005163D8">
            <w:pPr>
              <w:spacing w:after="0" w:line="240" w:lineRule="auto"/>
              <w:rPr>
                <w:rFonts w:asciiTheme="minorHAnsi" w:eastAsia="Times New Roman" w:hAnsiTheme="minorHAnsi"/>
                <w:sz w:val="21"/>
                <w:szCs w:val="21"/>
              </w:rPr>
            </w:pPr>
            <w:r w:rsidRPr="007E0673">
              <w:rPr>
                <w:rFonts w:asciiTheme="minorHAnsi" w:eastAsia="Times New Roman" w:hAnsiTheme="minorHAnsi"/>
                <w:sz w:val="21"/>
                <w:szCs w:val="21"/>
              </w:rPr>
              <w:t>College</w:t>
            </w:r>
          </w:p>
        </w:tc>
        <w:tc>
          <w:tcPr>
            <w:tcW w:w="3330" w:type="dxa"/>
            <w:shd w:val="clear" w:color="auto" w:fill="E0EE7C" w:themeFill="accent3" w:themeFillTint="66"/>
            <w:vAlign w:val="center"/>
          </w:tcPr>
          <w:p w14:paraId="52248714" w14:textId="77777777" w:rsidR="00BB7545" w:rsidRPr="007E0673" w:rsidRDefault="00BB7545" w:rsidP="00C35CEB">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Sub-Region</w:t>
            </w:r>
          </w:p>
        </w:tc>
        <w:tc>
          <w:tcPr>
            <w:tcW w:w="1080" w:type="dxa"/>
            <w:shd w:val="clear" w:color="auto" w:fill="E0EE7C" w:themeFill="accent3" w:themeFillTint="66"/>
            <w:vAlign w:val="center"/>
          </w:tcPr>
          <w:p w14:paraId="4B2EFE34" w14:textId="058835DB" w:rsidR="00BB7545" w:rsidRPr="007E0673" w:rsidRDefault="00BB7545" w:rsidP="00C35CEB">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Head Count</w:t>
            </w:r>
          </w:p>
        </w:tc>
        <w:tc>
          <w:tcPr>
            <w:tcW w:w="1080" w:type="dxa"/>
            <w:shd w:val="clear" w:color="auto" w:fill="E0EE7C" w:themeFill="accent3" w:themeFillTint="66"/>
            <w:vAlign w:val="center"/>
            <w:hideMark/>
          </w:tcPr>
          <w:p w14:paraId="78257FB4" w14:textId="3375D9BD" w:rsidR="00BB7545" w:rsidRPr="007E0673" w:rsidRDefault="00BB7545" w:rsidP="003614A3">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BB7545" w:rsidRPr="007E0673" w:rsidRDefault="00BB7545" w:rsidP="005163D8">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BB7545" w:rsidRPr="007E0673" w:rsidRDefault="00BB7545" w:rsidP="00E44296">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Total</w:t>
            </w:r>
          </w:p>
        </w:tc>
      </w:tr>
      <w:tr w:rsidR="00C35CEB" w:rsidRPr="007E0673" w14:paraId="3FCC9CD1" w14:textId="77777777" w:rsidTr="00C35CEB">
        <w:trPr>
          <w:trHeight w:val="260"/>
        </w:trPr>
        <w:tc>
          <w:tcPr>
            <w:tcW w:w="2700" w:type="dxa"/>
            <w:shd w:val="clear" w:color="auto" w:fill="auto"/>
            <w:noWrap/>
            <w:vAlign w:val="bottom"/>
          </w:tcPr>
          <w:p w14:paraId="46AF10DC" w14:textId="7A70B75E"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Alameda</w:t>
            </w:r>
          </w:p>
        </w:tc>
        <w:tc>
          <w:tcPr>
            <w:tcW w:w="3330" w:type="dxa"/>
            <w:vAlign w:val="bottom"/>
          </w:tcPr>
          <w:p w14:paraId="45269DF1" w14:textId="51378A88"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3C3E072F" w14:textId="2562C329" w:rsidR="00C35CEB" w:rsidRPr="00CD2208" w:rsidRDefault="000F70EC" w:rsidP="00C35CEB">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n/a</w:t>
            </w:r>
          </w:p>
        </w:tc>
        <w:tc>
          <w:tcPr>
            <w:tcW w:w="1080" w:type="dxa"/>
            <w:shd w:val="clear" w:color="auto" w:fill="auto"/>
            <w:noWrap/>
            <w:vAlign w:val="bottom"/>
          </w:tcPr>
          <w:p w14:paraId="2DD3C238" w14:textId="64DAE2DC"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FCEABD2" w14:textId="5676BDF2"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6A26A16" w14:textId="788B9D53"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5FDE2464" w14:textId="77777777" w:rsidTr="00C35CEB">
        <w:trPr>
          <w:trHeight w:val="260"/>
        </w:trPr>
        <w:tc>
          <w:tcPr>
            <w:tcW w:w="2700" w:type="dxa"/>
            <w:shd w:val="clear" w:color="auto" w:fill="auto"/>
            <w:noWrap/>
            <w:vAlign w:val="bottom"/>
          </w:tcPr>
          <w:p w14:paraId="6E2DAF8B" w14:textId="5ACA6722"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Berkeley City</w:t>
            </w:r>
          </w:p>
        </w:tc>
        <w:tc>
          <w:tcPr>
            <w:tcW w:w="3330" w:type="dxa"/>
            <w:vAlign w:val="bottom"/>
          </w:tcPr>
          <w:p w14:paraId="69B45723" w14:textId="21E37A7D"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37AA03F6" w14:textId="1F1F79E2"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504</w:t>
            </w:r>
          </w:p>
        </w:tc>
        <w:tc>
          <w:tcPr>
            <w:tcW w:w="1080" w:type="dxa"/>
            <w:shd w:val="clear" w:color="auto" w:fill="auto"/>
            <w:noWrap/>
            <w:vAlign w:val="bottom"/>
          </w:tcPr>
          <w:p w14:paraId="37EBB111" w14:textId="159388FA"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w:t>
            </w:r>
          </w:p>
        </w:tc>
        <w:tc>
          <w:tcPr>
            <w:tcW w:w="1170" w:type="dxa"/>
            <w:shd w:val="clear" w:color="auto" w:fill="auto"/>
            <w:noWrap/>
            <w:vAlign w:val="bottom"/>
          </w:tcPr>
          <w:p w14:paraId="67F4B0B1" w14:textId="57FAA94C"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7</w:t>
            </w:r>
          </w:p>
        </w:tc>
        <w:tc>
          <w:tcPr>
            <w:tcW w:w="720" w:type="dxa"/>
            <w:shd w:val="clear" w:color="auto" w:fill="auto"/>
            <w:noWrap/>
            <w:vAlign w:val="bottom"/>
          </w:tcPr>
          <w:p w14:paraId="66943C67" w14:textId="463DB794"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11</w:t>
            </w:r>
          </w:p>
        </w:tc>
      </w:tr>
      <w:tr w:rsidR="00C35CEB" w:rsidRPr="007E0673" w14:paraId="53D2DDE9" w14:textId="77777777" w:rsidTr="00C35CEB">
        <w:trPr>
          <w:trHeight w:val="260"/>
        </w:trPr>
        <w:tc>
          <w:tcPr>
            <w:tcW w:w="2700" w:type="dxa"/>
            <w:shd w:val="clear" w:color="auto" w:fill="auto"/>
            <w:noWrap/>
            <w:vAlign w:val="bottom"/>
          </w:tcPr>
          <w:p w14:paraId="6E0A8CD7" w14:textId="2EDEDFE8"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Cabrillo</w:t>
            </w:r>
          </w:p>
        </w:tc>
        <w:tc>
          <w:tcPr>
            <w:tcW w:w="3330" w:type="dxa"/>
            <w:vAlign w:val="bottom"/>
          </w:tcPr>
          <w:p w14:paraId="25CA174F" w14:textId="3740A099"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Santa Cruz &amp; Monterey</w:t>
            </w:r>
          </w:p>
        </w:tc>
        <w:tc>
          <w:tcPr>
            <w:tcW w:w="1080" w:type="dxa"/>
            <w:vAlign w:val="bottom"/>
          </w:tcPr>
          <w:p w14:paraId="549126F3" w14:textId="48B882FB"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997</w:t>
            </w:r>
          </w:p>
        </w:tc>
        <w:tc>
          <w:tcPr>
            <w:tcW w:w="1080" w:type="dxa"/>
            <w:shd w:val="clear" w:color="auto" w:fill="auto"/>
            <w:noWrap/>
            <w:vAlign w:val="bottom"/>
          </w:tcPr>
          <w:p w14:paraId="564D4B25" w14:textId="6985A555"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36</w:t>
            </w:r>
          </w:p>
        </w:tc>
        <w:tc>
          <w:tcPr>
            <w:tcW w:w="1170" w:type="dxa"/>
            <w:shd w:val="clear" w:color="auto" w:fill="auto"/>
            <w:noWrap/>
            <w:vAlign w:val="bottom"/>
          </w:tcPr>
          <w:p w14:paraId="6E48A327" w14:textId="47249907"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8</w:t>
            </w:r>
          </w:p>
        </w:tc>
        <w:tc>
          <w:tcPr>
            <w:tcW w:w="720" w:type="dxa"/>
            <w:shd w:val="clear" w:color="auto" w:fill="auto"/>
            <w:noWrap/>
            <w:vAlign w:val="bottom"/>
          </w:tcPr>
          <w:p w14:paraId="11BE7D20" w14:textId="620F71A4"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44</w:t>
            </w:r>
          </w:p>
        </w:tc>
      </w:tr>
      <w:tr w:rsidR="00C35CEB" w:rsidRPr="007E0673" w14:paraId="1B920CF8" w14:textId="77777777" w:rsidTr="00C35CEB">
        <w:trPr>
          <w:trHeight w:val="260"/>
        </w:trPr>
        <w:tc>
          <w:tcPr>
            <w:tcW w:w="2700" w:type="dxa"/>
            <w:shd w:val="clear" w:color="auto" w:fill="auto"/>
            <w:noWrap/>
            <w:vAlign w:val="bottom"/>
          </w:tcPr>
          <w:p w14:paraId="2951D359" w14:textId="455DD4D7"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Canada</w:t>
            </w:r>
          </w:p>
        </w:tc>
        <w:tc>
          <w:tcPr>
            <w:tcW w:w="3330" w:type="dxa"/>
            <w:vAlign w:val="bottom"/>
          </w:tcPr>
          <w:p w14:paraId="4325C51E" w14:textId="3BBB0BFB"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Mid-Peninsula</w:t>
            </w:r>
          </w:p>
        </w:tc>
        <w:tc>
          <w:tcPr>
            <w:tcW w:w="1080" w:type="dxa"/>
            <w:vAlign w:val="bottom"/>
          </w:tcPr>
          <w:p w14:paraId="356736D2" w14:textId="05878117"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609</w:t>
            </w:r>
          </w:p>
        </w:tc>
        <w:tc>
          <w:tcPr>
            <w:tcW w:w="1080" w:type="dxa"/>
            <w:shd w:val="clear" w:color="auto" w:fill="auto"/>
            <w:noWrap/>
            <w:vAlign w:val="bottom"/>
          </w:tcPr>
          <w:p w14:paraId="42E24B07" w14:textId="5F90144A"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E651BF0"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74E2298" w14:textId="3A700109"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378FB8A0" w14:textId="77777777" w:rsidTr="00C35CEB">
        <w:trPr>
          <w:trHeight w:val="260"/>
        </w:trPr>
        <w:tc>
          <w:tcPr>
            <w:tcW w:w="2700" w:type="dxa"/>
            <w:shd w:val="clear" w:color="auto" w:fill="auto"/>
            <w:noWrap/>
            <w:vAlign w:val="bottom"/>
          </w:tcPr>
          <w:p w14:paraId="4D084136" w14:textId="11C767CA"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Chabot Hayward</w:t>
            </w:r>
          </w:p>
        </w:tc>
        <w:tc>
          <w:tcPr>
            <w:tcW w:w="3330" w:type="dxa"/>
            <w:vAlign w:val="bottom"/>
          </w:tcPr>
          <w:p w14:paraId="50BA9A85" w14:textId="29E56E6D"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78841C10" w14:textId="75E47A27"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550</w:t>
            </w:r>
          </w:p>
        </w:tc>
        <w:tc>
          <w:tcPr>
            <w:tcW w:w="1080" w:type="dxa"/>
            <w:shd w:val="clear" w:color="auto" w:fill="auto"/>
            <w:noWrap/>
            <w:vAlign w:val="bottom"/>
          </w:tcPr>
          <w:p w14:paraId="228ADC88" w14:textId="592F19BC"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c>
          <w:tcPr>
            <w:tcW w:w="1170" w:type="dxa"/>
            <w:shd w:val="clear" w:color="auto" w:fill="auto"/>
            <w:noWrap/>
            <w:vAlign w:val="bottom"/>
          </w:tcPr>
          <w:p w14:paraId="443B21A0" w14:textId="7EFB2CF7"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19</w:t>
            </w:r>
          </w:p>
        </w:tc>
        <w:tc>
          <w:tcPr>
            <w:tcW w:w="720" w:type="dxa"/>
            <w:shd w:val="clear" w:color="auto" w:fill="auto"/>
            <w:noWrap/>
            <w:vAlign w:val="bottom"/>
          </w:tcPr>
          <w:p w14:paraId="489FDA8A" w14:textId="04F9009C"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19</w:t>
            </w:r>
          </w:p>
        </w:tc>
      </w:tr>
      <w:tr w:rsidR="00C35CEB" w:rsidRPr="007E0673" w14:paraId="24704816" w14:textId="77777777" w:rsidTr="00C35CEB">
        <w:trPr>
          <w:trHeight w:val="260"/>
        </w:trPr>
        <w:tc>
          <w:tcPr>
            <w:tcW w:w="2700" w:type="dxa"/>
            <w:shd w:val="clear" w:color="auto" w:fill="auto"/>
            <w:noWrap/>
            <w:vAlign w:val="bottom"/>
          </w:tcPr>
          <w:p w14:paraId="1FAA9976" w14:textId="61CA0E5B"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Contra Costa</w:t>
            </w:r>
          </w:p>
        </w:tc>
        <w:tc>
          <w:tcPr>
            <w:tcW w:w="3330" w:type="dxa"/>
            <w:vAlign w:val="bottom"/>
          </w:tcPr>
          <w:p w14:paraId="6ECDF458" w14:textId="1F95B332"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45045711" w14:textId="05924D8A" w:rsidR="00C35CEB" w:rsidRPr="00CD2208" w:rsidRDefault="000F70EC" w:rsidP="00C35CEB">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n/a</w:t>
            </w:r>
          </w:p>
        </w:tc>
        <w:tc>
          <w:tcPr>
            <w:tcW w:w="1080" w:type="dxa"/>
            <w:shd w:val="clear" w:color="auto" w:fill="auto"/>
            <w:noWrap/>
            <w:vAlign w:val="bottom"/>
          </w:tcPr>
          <w:p w14:paraId="63110806" w14:textId="7F3590E3"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1F6DB283"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B36127E" w14:textId="5F992455"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435CF9AC" w14:textId="77777777" w:rsidTr="00C35CEB">
        <w:trPr>
          <w:trHeight w:val="260"/>
        </w:trPr>
        <w:tc>
          <w:tcPr>
            <w:tcW w:w="2700" w:type="dxa"/>
            <w:shd w:val="clear" w:color="auto" w:fill="auto"/>
            <w:noWrap/>
            <w:vAlign w:val="bottom"/>
          </w:tcPr>
          <w:p w14:paraId="028A4571" w14:textId="4D083B7D" w:rsidR="00C35CEB" w:rsidRPr="00CD2208" w:rsidRDefault="00C35CEB" w:rsidP="00C35CEB">
            <w:pPr>
              <w:spacing w:after="0" w:line="240" w:lineRule="auto"/>
              <w:rPr>
                <w:rFonts w:asciiTheme="minorHAnsi" w:hAnsiTheme="minorHAnsi"/>
                <w:sz w:val="21"/>
                <w:szCs w:val="21"/>
              </w:rPr>
            </w:pPr>
            <w:proofErr w:type="spellStart"/>
            <w:r w:rsidRPr="00CD2208">
              <w:rPr>
                <w:rFonts w:asciiTheme="minorHAnsi" w:hAnsiTheme="minorHAnsi"/>
                <w:b/>
                <w:bCs/>
                <w:sz w:val="21"/>
                <w:szCs w:val="21"/>
              </w:rPr>
              <w:t>Deanza</w:t>
            </w:r>
            <w:proofErr w:type="spellEnd"/>
          </w:p>
        </w:tc>
        <w:tc>
          <w:tcPr>
            <w:tcW w:w="3330" w:type="dxa"/>
            <w:vAlign w:val="bottom"/>
          </w:tcPr>
          <w:p w14:paraId="0D96C48A" w14:textId="4FDEF856"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Silicon Valley</w:t>
            </w:r>
          </w:p>
        </w:tc>
        <w:tc>
          <w:tcPr>
            <w:tcW w:w="1080" w:type="dxa"/>
            <w:vAlign w:val="bottom"/>
          </w:tcPr>
          <w:p w14:paraId="04226283" w14:textId="5A34FFE9" w:rsidR="00C35CEB" w:rsidRPr="00CD2208" w:rsidRDefault="000F70EC" w:rsidP="00C35CEB">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n/a</w:t>
            </w:r>
          </w:p>
        </w:tc>
        <w:tc>
          <w:tcPr>
            <w:tcW w:w="1080" w:type="dxa"/>
            <w:shd w:val="clear" w:color="auto" w:fill="auto"/>
            <w:noWrap/>
            <w:vAlign w:val="bottom"/>
          </w:tcPr>
          <w:p w14:paraId="12C2CBA4" w14:textId="528CF1BB"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560B05FA"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42039F9" w14:textId="1113AB8C"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78AA5B95" w14:textId="77777777" w:rsidTr="00C35CEB">
        <w:trPr>
          <w:trHeight w:val="260"/>
        </w:trPr>
        <w:tc>
          <w:tcPr>
            <w:tcW w:w="2700" w:type="dxa"/>
            <w:shd w:val="clear" w:color="auto" w:fill="auto"/>
            <w:noWrap/>
            <w:vAlign w:val="bottom"/>
          </w:tcPr>
          <w:p w14:paraId="60E30AC2" w14:textId="37E9D17C"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Diablo Valley</w:t>
            </w:r>
          </w:p>
        </w:tc>
        <w:tc>
          <w:tcPr>
            <w:tcW w:w="3330" w:type="dxa"/>
            <w:vAlign w:val="bottom"/>
          </w:tcPr>
          <w:p w14:paraId="01209510" w14:textId="20165E83"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01357751" w14:textId="3AA8C518"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850</w:t>
            </w:r>
          </w:p>
        </w:tc>
        <w:tc>
          <w:tcPr>
            <w:tcW w:w="1080" w:type="dxa"/>
            <w:shd w:val="clear" w:color="auto" w:fill="auto"/>
            <w:noWrap/>
            <w:vAlign w:val="bottom"/>
          </w:tcPr>
          <w:p w14:paraId="0C9688E6" w14:textId="779DFC23"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39</w:t>
            </w:r>
          </w:p>
        </w:tc>
        <w:tc>
          <w:tcPr>
            <w:tcW w:w="1170" w:type="dxa"/>
            <w:shd w:val="clear" w:color="auto" w:fill="auto"/>
            <w:noWrap/>
            <w:vAlign w:val="bottom"/>
          </w:tcPr>
          <w:p w14:paraId="060E9941" w14:textId="02DEC36E"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23</w:t>
            </w:r>
          </w:p>
        </w:tc>
        <w:tc>
          <w:tcPr>
            <w:tcW w:w="720" w:type="dxa"/>
            <w:shd w:val="clear" w:color="auto" w:fill="auto"/>
            <w:noWrap/>
            <w:vAlign w:val="bottom"/>
          </w:tcPr>
          <w:p w14:paraId="759F3B14" w14:textId="36FBF80D"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62</w:t>
            </w:r>
          </w:p>
        </w:tc>
      </w:tr>
      <w:tr w:rsidR="00C35CEB" w:rsidRPr="007E0673" w14:paraId="3324D030" w14:textId="77777777" w:rsidTr="00C35CEB">
        <w:trPr>
          <w:trHeight w:val="260"/>
        </w:trPr>
        <w:tc>
          <w:tcPr>
            <w:tcW w:w="2700" w:type="dxa"/>
            <w:shd w:val="clear" w:color="auto" w:fill="auto"/>
            <w:noWrap/>
            <w:vAlign w:val="bottom"/>
          </w:tcPr>
          <w:p w14:paraId="3A8863EE" w14:textId="1534809D"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Evergreen Valley</w:t>
            </w:r>
          </w:p>
        </w:tc>
        <w:tc>
          <w:tcPr>
            <w:tcW w:w="3330" w:type="dxa"/>
            <w:vAlign w:val="bottom"/>
          </w:tcPr>
          <w:p w14:paraId="1D6E8498" w14:textId="1A36C348"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Silicon Valley</w:t>
            </w:r>
          </w:p>
        </w:tc>
        <w:tc>
          <w:tcPr>
            <w:tcW w:w="1080" w:type="dxa"/>
            <w:vAlign w:val="bottom"/>
          </w:tcPr>
          <w:p w14:paraId="59DF84CB" w14:textId="7B67E130"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817</w:t>
            </w:r>
          </w:p>
        </w:tc>
        <w:tc>
          <w:tcPr>
            <w:tcW w:w="1080" w:type="dxa"/>
            <w:shd w:val="clear" w:color="auto" w:fill="auto"/>
            <w:noWrap/>
            <w:vAlign w:val="bottom"/>
          </w:tcPr>
          <w:p w14:paraId="0F17A540" w14:textId="7B2F1FAF"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192B4552"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58D9B5EB" w14:textId="5B36F6CE"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3AF2BB1D" w14:textId="77777777" w:rsidTr="00C35CEB">
        <w:trPr>
          <w:trHeight w:val="260"/>
        </w:trPr>
        <w:tc>
          <w:tcPr>
            <w:tcW w:w="2700" w:type="dxa"/>
            <w:shd w:val="clear" w:color="auto" w:fill="auto"/>
            <w:noWrap/>
            <w:vAlign w:val="bottom"/>
          </w:tcPr>
          <w:p w14:paraId="265396C8" w14:textId="41EE5621"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Foothill</w:t>
            </w:r>
          </w:p>
        </w:tc>
        <w:tc>
          <w:tcPr>
            <w:tcW w:w="3330" w:type="dxa"/>
            <w:vAlign w:val="bottom"/>
          </w:tcPr>
          <w:p w14:paraId="6FCC4C39" w14:textId="6F6B19EF"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Silicon Valley</w:t>
            </w:r>
          </w:p>
        </w:tc>
        <w:tc>
          <w:tcPr>
            <w:tcW w:w="1080" w:type="dxa"/>
            <w:vAlign w:val="bottom"/>
          </w:tcPr>
          <w:p w14:paraId="7A0E5E80" w14:textId="4F9424A5" w:rsidR="00C35CEB" w:rsidRPr="00CD2208" w:rsidRDefault="000F70EC" w:rsidP="00C35CEB">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n/a</w:t>
            </w:r>
          </w:p>
        </w:tc>
        <w:tc>
          <w:tcPr>
            <w:tcW w:w="1080" w:type="dxa"/>
            <w:shd w:val="clear" w:color="auto" w:fill="auto"/>
            <w:noWrap/>
            <w:vAlign w:val="bottom"/>
          </w:tcPr>
          <w:p w14:paraId="34C00A65" w14:textId="6EF64DAA"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65B953D"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D2B2337" w14:textId="66A72D27"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559CF2D4" w14:textId="77777777" w:rsidTr="00C35CEB">
        <w:trPr>
          <w:trHeight w:val="260"/>
        </w:trPr>
        <w:tc>
          <w:tcPr>
            <w:tcW w:w="2700" w:type="dxa"/>
            <w:shd w:val="clear" w:color="auto" w:fill="auto"/>
            <w:noWrap/>
            <w:vAlign w:val="bottom"/>
          </w:tcPr>
          <w:p w14:paraId="0D0121FA" w14:textId="7ACEDFE1" w:rsidR="00C35CEB" w:rsidRPr="00CD2208" w:rsidRDefault="00C35CEB" w:rsidP="00C35CEB">
            <w:pPr>
              <w:spacing w:after="0" w:line="240" w:lineRule="auto"/>
              <w:rPr>
                <w:rFonts w:asciiTheme="minorHAnsi" w:hAnsiTheme="minorHAnsi"/>
                <w:sz w:val="21"/>
                <w:szCs w:val="21"/>
              </w:rPr>
            </w:pPr>
            <w:proofErr w:type="spellStart"/>
            <w:r w:rsidRPr="00CD2208">
              <w:rPr>
                <w:rFonts w:asciiTheme="minorHAnsi" w:hAnsiTheme="minorHAnsi"/>
                <w:b/>
                <w:bCs/>
                <w:sz w:val="21"/>
                <w:szCs w:val="21"/>
              </w:rPr>
              <w:t>Gavilan</w:t>
            </w:r>
            <w:proofErr w:type="spellEnd"/>
          </w:p>
        </w:tc>
        <w:tc>
          <w:tcPr>
            <w:tcW w:w="3330" w:type="dxa"/>
            <w:vAlign w:val="bottom"/>
          </w:tcPr>
          <w:p w14:paraId="7F813082" w14:textId="6D6FB6E4"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Silicon Valley</w:t>
            </w:r>
          </w:p>
        </w:tc>
        <w:tc>
          <w:tcPr>
            <w:tcW w:w="1080" w:type="dxa"/>
            <w:vAlign w:val="bottom"/>
          </w:tcPr>
          <w:p w14:paraId="508541B0" w14:textId="367C15B9"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426</w:t>
            </w:r>
          </w:p>
        </w:tc>
        <w:tc>
          <w:tcPr>
            <w:tcW w:w="1080" w:type="dxa"/>
            <w:shd w:val="clear" w:color="auto" w:fill="auto"/>
            <w:noWrap/>
            <w:vAlign w:val="bottom"/>
          </w:tcPr>
          <w:p w14:paraId="43B7C8E5" w14:textId="515A2AE7"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23</w:t>
            </w:r>
          </w:p>
        </w:tc>
        <w:tc>
          <w:tcPr>
            <w:tcW w:w="1170" w:type="dxa"/>
            <w:shd w:val="clear" w:color="auto" w:fill="auto"/>
            <w:noWrap/>
            <w:vAlign w:val="bottom"/>
          </w:tcPr>
          <w:p w14:paraId="7CA2DC05" w14:textId="0B2CD1D0"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w:t>
            </w:r>
          </w:p>
        </w:tc>
        <w:tc>
          <w:tcPr>
            <w:tcW w:w="720" w:type="dxa"/>
            <w:shd w:val="clear" w:color="auto" w:fill="auto"/>
            <w:noWrap/>
            <w:vAlign w:val="bottom"/>
          </w:tcPr>
          <w:p w14:paraId="3372C930" w14:textId="5179CFA2"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28</w:t>
            </w:r>
          </w:p>
        </w:tc>
      </w:tr>
      <w:tr w:rsidR="00C35CEB" w:rsidRPr="007E0673" w14:paraId="1BBDEF16" w14:textId="77777777" w:rsidTr="00C35CEB">
        <w:trPr>
          <w:trHeight w:val="260"/>
        </w:trPr>
        <w:tc>
          <w:tcPr>
            <w:tcW w:w="2700" w:type="dxa"/>
            <w:shd w:val="clear" w:color="auto" w:fill="auto"/>
            <w:noWrap/>
            <w:vAlign w:val="bottom"/>
          </w:tcPr>
          <w:p w14:paraId="011C984B" w14:textId="71C84847" w:rsidR="00C35CEB" w:rsidRPr="00CD2208" w:rsidRDefault="00C35CEB" w:rsidP="00C35CEB">
            <w:pPr>
              <w:spacing w:after="0" w:line="240" w:lineRule="auto"/>
              <w:rPr>
                <w:rFonts w:asciiTheme="minorHAnsi" w:hAnsiTheme="minorHAnsi"/>
                <w:sz w:val="21"/>
                <w:szCs w:val="21"/>
              </w:rPr>
            </w:pPr>
            <w:proofErr w:type="spellStart"/>
            <w:r w:rsidRPr="00CD2208">
              <w:rPr>
                <w:rFonts w:asciiTheme="minorHAnsi" w:hAnsiTheme="minorHAnsi"/>
                <w:b/>
                <w:bCs/>
                <w:sz w:val="21"/>
                <w:szCs w:val="21"/>
              </w:rPr>
              <w:t>Hartnell</w:t>
            </w:r>
            <w:proofErr w:type="spellEnd"/>
          </w:p>
        </w:tc>
        <w:tc>
          <w:tcPr>
            <w:tcW w:w="3330" w:type="dxa"/>
            <w:vAlign w:val="bottom"/>
          </w:tcPr>
          <w:p w14:paraId="410B3097" w14:textId="2B89CAF3"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Santa Cruz &amp; Monterey</w:t>
            </w:r>
          </w:p>
        </w:tc>
        <w:tc>
          <w:tcPr>
            <w:tcW w:w="1080" w:type="dxa"/>
            <w:vAlign w:val="bottom"/>
          </w:tcPr>
          <w:p w14:paraId="637A8218" w14:textId="491F6719"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553</w:t>
            </w:r>
          </w:p>
        </w:tc>
        <w:tc>
          <w:tcPr>
            <w:tcW w:w="1080" w:type="dxa"/>
            <w:shd w:val="clear" w:color="auto" w:fill="auto"/>
            <w:noWrap/>
            <w:vAlign w:val="bottom"/>
          </w:tcPr>
          <w:p w14:paraId="6BB540B7" w14:textId="2335D6B4"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3809BC0"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CC3B9DC" w14:textId="54C2FD7A"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18DCDB08" w14:textId="77777777" w:rsidTr="00C35CEB">
        <w:trPr>
          <w:trHeight w:val="260"/>
        </w:trPr>
        <w:tc>
          <w:tcPr>
            <w:tcW w:w="2700" w:type="dxa"/>
            <w:shd w:val="clear" w:color="auto" w:fill="auto"/>
            <w:noWrap/>
            <w:vAlign w:val="bottom"/>
          </w:tcPr>
          <w:p w14:paraId="6089E161" w14:textId="603B8931"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Laney</w:t>
            </w:r>
          </w:p>
        </w:tc>
        <w:tc>
          <w:tcPr>
            <w:tcW w:w="3330" w:type="dxa"/>
            <w:vAlign w:val="bottom"/>
          </w:tcPr>
          <w:p w14:paraId="24981D88" w14:textId="670B107D"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6CBE9548" w14:textId="57831187"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743</w:t>
            </w:r>
          </w:p>
        </w:tc>
        <w:tc>
          <w:tcPr>
            <w:tcW w:w="1080" w:type="dxa"/>
            <w:shd w:val="clear" w:color="auto" w:fill="auto"/>
            <w:noWrap/>
            <w:vAlign w:val="bottom"/>
          </w:tcPr>
          <w:p w14:paraId="568ED52C" w14:textId="6DDDB03A"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094D05A"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DAD3527" w14:textId="5A444A93"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3FA40BCC" w14:textId="77777777" w:rsidTr="00C35CEB">
        <w:trPr>
          <w:trHeight w:val="260"/>
        </w:trPr>
        <w:tc>
          <w:tcPr>
            <w:tcW w:w="2700" w:type="dxa"/>
            <w:shd w:val="clear" w:color="auto" w:fill="auto"/>
            <w:noWrap/>
            <w:vAlign w:val="bottom"/>
          </w:tcPr>
          <w:p w14:paraId="5487747D" w14:textId="2E8476A2"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 xml:space="preserve">Las </w:t>
            </w:r>
            <w:proofErr w:type="spellStart"/>
            <w:r w:rsidRPr="00CD2208">
              <w:rPr>
                <w:rFonts w:asciiTheme="minorHAnsi" w:hAnsiTheme="minorHAnsi"/>
                <w:b/>
                <w:bCs/>
                <w:sz w:val="21"/>
                <w:szCs w:val="21"/>
              </w:rPr>
              <w:t>Positas</w:t>
            </w:r>
            <w:proofErr w:type="spellEnd"/>
          </w:p>
        </w:tc>
        <w:tc>
          <w:tcPr>
            <w:tcW w:w="3330" w:type="dxa"/>
            <w:vAlign w:val="bottom"/>
          </w:tcPr>
          <w:p w14:paraId="6B8CBEDE" w14:textId="2AC7FBEB"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39CC8C46" w14:textId="08EDBDC6"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1,171</w:t>
            </w:r>
          </w:p>
        </w:tc>
        <w:tc>
          <w:tcPr>
            <w:tcW w:w="1080" w:type="dxa"/>
            <w:shd w:val="clear" w:color="auto" w:fill="auto"/>
            <w:noWrap/>
            <w:vAlign w:val="bottom"/>
          </w:tcPr>
          <w:p w14:paraId="07C538EF" w14:textId="23961CA3"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12</w:t>
            </w:r>
          </w:p>
        </w:tc>
        <w:tc>
          <w:tcPr>
            <w:tcW w:w="1170" w:type="dxa"/>
            <w:shd w:val="clear" w:color="auto" w:fill="auto"/>
            <w:noWrap/>
            <w:vAlign w:val="bottom"/>
          </w:tcPr>
          <w:p w14:paraId="3425CE84"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570A4273" w14:textId="50D56C89"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12</w:t>
            </w:r>
          </w:p>
        </w:tc>
      </w:tr>
      <w:tr w:rsidR="00C35CEB" w:rsidRPr="007E0673" w14:paraId="16000895" w14:textId="77777777" w:rsidTr="00C35CEB">
        <w:trPr>
          <w:trHeight w:val="260"/>
        </w:trPr>
        <w:tc>
          <w:tcPr>
            <w:tcW w:w="2700" w:type="dxa"/>
            <w:shd w:val="clear" w:color="auto" w:fill="auto"/>
            <w:noWrap/>
            <w:vAlign w:val="bottom"/>
          </w:tcPr>
          <w:p w14:paraId="136558AB" w14:textId="551842C2"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 xml:space="preserve">Los </w:t>
            </w:r>
            <w:proofErr w:type="spellStart"/>
            <w:r w:rsidRPr="00CD2208">
              <w:rPr>
                <w:rFonts w:asciiTheme="minorHAnsi" w:hAnsiTheme="minorHAnsi"/>
                <w:b/>
                <w:bCs/>
                <w:sz w:val="21"/>
                <w:szCs w:val="21"/>
              </w:rPr>
              <w:t>Medanos</w:t>
            </w:r>
            <w:proofErr w:type="spellEnd"/>
          </w:p>
        </w:tc>
        <w:tc>
          <w:tcPr>
            <w:tcW w:w="3330" w:type="dxa"/>
            <w:vAlign w:val="bottom"/>
          </w:tcPr>
          <w:p w14:paraId="32075D82" w14:textId="1EC5E4E5"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43A541E7" w14:textId="26B19D03"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754</w:t>
            </w:r>
          </w:p>
        </w:tc>
        <w:tc>
          <w:tcPr>
            <w:tcW w:w="1080" w:type="dxa"/>
            <w:shd w:val="clear" w:color="auto" w:fill="auto"/>
            <w:noWrap/>
            <w:vAlign w:val="bottom"/>
          </w:tcPr>
          <w:p w14:paraId="12BB1E0D" w14:textId="772E3B48"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F7CA6CD" w14:textId="06E13C62"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12</w:t>
            </w:r>
          </w:p>
        </w:tc>
        <w:tc>
          <w:tcPr>
            <w:tcW w:w="720" w:type="dxa"/>
            <w:shd w:val="clear" w:color="auto" w:fill="auto"/>
            <w:noWrap/>
            <w:vAlign w:val="bottom"/>
          </w:tcPr>
          <w:p w14:paraId="16D21F1B" w14:textId="09D6293D"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12</w:t>
            </w:r>
          </w:p>
        </w:tc>
      </w:tr>
      <w:tr w:rsidR="00C35CEB" w:rsidRPr="007E0673" w14:paraId="427CE241" w14:textId="77777777" w:rsidTr="00C35CEB">
        <w:trPr>
          <w:trHeight w:val="260"/>
        </w:trPr>
        <w:tc>
          <w:tcPr>
            <w:tcW w:w="2700" w:type="dxa"/>
            <w:shd w:val="clear" w:color="auto" w:fill="auto"/>
            <w:noWrap/>
            <w:vAlign w:val="bottom"/>
          </w:tcPr>
          <w:p w14:paraId="1A55F155" w14:textId="28EAE58E"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Marin</w:t>
            </w:r>
          </w:p>
        </w:tc>
        <w:tc>
          <w:tcPr>
            <w:tcW w:w="3330" w:type="dxa"/>
            <w:vAlign w:val="bottom"/>
          </w:tcPr>
          <w:p w14:paraId="6E17FC01" w14:textId="5675538C"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North Bay</w:t>
            </w:r>
          </w:p>
        </w:tc>
        <w:tc>
          <w:tcPr>
            <w:tcW w:w="1080" w:type="dxa"/>
            <w:vAlign w:val="bottom"/>
          </w:tcPr>
          <w:p w14:paraId="20E98984" w14:textId="77F8AE06"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202</w:t>
            </w:r>
          </w:p>
        </w:tc>
        <w:tc>
          <w:tcPr>
            <w:tcW w:w="1080" w:type="dxa"/>
            <w:shd w:val="clear" w:color="auto" w:fill="auto"/>
            <w:noWrap/>
            <w:vAlign w:val="bottom"/>
          </w:tcPr>
          <w:p w14:paraId="1537A2BB" w14:textId="1A39041C"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w:t>
            </w:r>
          </w:p>
        </w:tc>
        <w:tc>
          <w:tcPr>
            <w:tcW w:w="1170" w:type="dxa"/>
            <w:shd w:val="clear" w:color="auto" w:fill="auto"/>
            <w:noWrap/>
            <w:vAlign w:val="bottom"/>
          </w:tcPr>
          <w:p w14:paraId="126A9E5A" w14:textId="185F5741"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c>
          <w:tcPr>
            <w:tcW w:w="720" w:type="dxa"/>
            <w:shd w:val="clear" w:color="auto" w:fill="auto"/>
            <w:noWrap/>
            <w:vAlign w:val="bottom"/>
          </w:tcPr>
          <w:p w14:paraId="66D6335A" w14:textId="1CA30B1E"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w:t>
            </w:r>
          </w:p>
        </w:tc>
      </w:tr>
      <w:tr w:rsidR="00C35CEB" w:rsidRPr="007E0673" w14:paraId="485A2A85" w14:textId="77777777" w:rsidTr="00C35CEB">
        <w:trPr>
          <w:trHeight w:val="260"/>
        </w:trPr>
        <w:tc>
          <w:tcPr>
            <w:tcW w:w="2700" w:type="dxa"/>
            <w:shd w:val="clear" w:color="auto" w:fill="auto"/>
            <w:noWrap/>
            <w:vAlign w:val="bottom"/>
          </w:tcPr>
          <w:p w14:paraId="4C00BA4B" w14:textId="6E130F54"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Merritt</w:t>
            </w:r>
          </w:p>
        </w:tc>
        <w:tc>
          <w:tcPr>
            <w:tcW w:w="3330" w:type="dxa"/>
            <w:vAlign w:val="bottom"/>
          </w:tcPr>
          <w:p w14:paraId="52F7B18D" w14:textId="6C3FF1D0"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44B85F13" w14:textId="35EE41B6"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512</w:t>
            </w:r>
          </w:p>
        </w:tc>
        <w:tc>
          <w:tcPr>
            <w:tcW w:w="1080" w:type="dxa"/>
            <w:shd w:val="clear" w:color="auto" w:fill="auto"/>
            <w:noWrap/>
            <w:vAlign w:val="bottom"/>
          </w:tcPr>
          <w:p w14:paraId="4AEE1FF1" w14:textId="105BA55B"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w:t>
            </w:r>
          </w:p>
        </w:tc>
        <w:tc>
          <w:tcPr>
            <w:tcW w:w="1170" w:type="dxa"/>
            <w:shd w:val="clear" w:color="auto" w:fill="auto"/>
            <w:noWrap/>
            <w:vAlign w:val="bottom"/>
          </w:tcPr>
          <w:p w14:paraId="2C4C445B"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3FB3CD9" w14:textId="26E35D6A"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w:t>
            </w:r>
          </w:p>
        </w:tc>
      </w:tr>
      <w:tr w:rsidR="00C35CEB" w:rsidRPr="007E0673" w14:paraId="6627B1B5" w14:textId="77777777" w:rsidTr="00C35CEB">
        <w:trPr>
          <w:trHeight w:val="260"/>
        </w:trPr>
        <w:tc>
          <w:tcPr>
            <w:tcW w:w="2700" w:type="dxa"/>
            <w:shd w:val="clear" w:color="auto" w:fill="auto"/>
            <w:noWrap/>
            <w:vAlign w:val="bottom"/>
          </w:tcPr>
          <w:p w14:paraId="461E1A6A" w14:textId="6C2CB2C5"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Mission</w:t>
            </w:r>
          </w:p>
        </w:tc>
        <w:tc>
          <w:tcPr>
            <w:tcW w:w="3330" w:type="dxa"/>
            <w:vAlign w:val="bottom"/>
          </w:tcPr>
          <w:p w14:paraId="0BE83625" w14:textId="09D3134D"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Silicon Valley</w:t>
            </w:r>
          </w:p>
        </w:tc>
        <w:tc>
          <w:tcPr>
            <w:tcW w:w="1080" w:type="dxa"/>
            <w:vAlign w:val="bottom"/>
          </w:tcPr>
          <w:p w14:paraId="3A0036BF" w14:textId="7B837EAD"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686</w:t>
            </w:r>
          </w:p>
        </w:tc>
        <w:tc>
          <w:tcPr>
            <w:tcW w:w="1080" w:type="dxa"/>
            <w:shd w:val="clear" w:color="auto" w:fill="auto"/>
            <w:noWrap/>
            <w:vAlign w:val="bottom"/>
          </w:tcPr>
          <w:p w14:paraId="2C47406D" w14:textId="7E9FA483"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7</w:t>
            </w:r>
          </w:p>
        </w:tc>
        <w:tc>
          <w:tcPr>
            <w:tcW w:w="1170" w:type="dxa"/>
            <w:shd w:val="clear" w:color="auto" w:fill="auto"/>
            <w:noWrap/>
            <w:vAlign w:val="bottom"/>
          </w:tcPr>
          <w:p w14:paraId="447F72BC"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BD2EEFF" w14:textId="4D77248F"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7</w:t>
            </w:r>
          </w:p>
        </w:tc>
      </w:tr>
      <w:tr w:rsidR="00C35CEB" w:rsidRPr="007E0673" w14:paraId="6ECF8F76" w14:textId="77777777" w:rsidTr="00C35CEB">
        <w:trPr>
          <w:trHeight w:val="260"/>
        </w:trPr>
        <w:tc>
          <w:tcPr>
            <w:tcW w:w="2700" w:type="dxa"/>
            <w:shd w:val="clear" w:color="auto" w:fill="auto"/>
            <w:noWrap/>
            <w:vAlign w:val="bottom"/>
          </w:tcPr>
          <w:p w14:paraId="1BD95D60" w14:textId="01981B76"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Monterey</w:t>
            </w:r>
          </w:p>
        </w:tc>
        <w:tc>
          <w:tcPr>
            <w:tcW w:w="3330" w:type="dxa"/>
            <w:vAlign w:val="bottom"/>
          </w:tcPr>
          <w:p w14:paraId="7CDFDF92" w14:textId="436230F8"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Santa Cruz &amp; Monterey</w:t>
            </w:r>
          </w:p>
        </w:tc>
        <w:tc>
          <w:tcPr>
            <w:tcW w:w="1080" w:type="dxa"/>
            <w:vAlign w:val="bottom"/>
          </w:tcPr>
          <w:p w14:paraId="1AC37929" w14:textId="6EC25C3C"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46</w:t>
            </w:r>
          </w:p>
        </w:tc>
        <w:tc>
          <w:tcPr>
            <w:tcW w:w="1080" w:type="dxa"/>
            <w:shd w:val="clear" w:color="auto" w:fill="auto"/>
            <w:noWrap/>
            <w:vAlign w:val="bottom"/>
          </w:tcPr>
          <w:p w14:paraId="0620B8D7" w14:textId="31596548"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w:t>
            </w:r>
          </w:p>
        </w:tc>
        <w:tc>
          <w:tcPr>
            <w:tcW w:w="1170" w:type="dxa"/>
            <w:shd w:val="clear" w:color="auto" w:fill="auto"/>
            <w:noWrap/>
            <w:vAlign w:val="bottom"/>
          </w:tcPr>
          <w:p w14:paraId="305FCD2C" w14:textId="4D8F3BD2"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w:t>
            </w:r>
          </w:p>
        </w:tc>
        <w:tc>
          <w:tcPr>
            <w:tcW w:w="720" w:type="dxa"/>
            <w:shd w:val="clear" w:color="auto" w:fill="auto"/>
            <w:noWrap/>
            <w:vAlign w:val="bottom"/>
          </w:tcPr>
          <w:p w14:paraId="7CCA0FDD" w14:textId="0AF6B7C4"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6</w:t>
            </w:r>
          </w:p>
        </w:tc>
      </w:tr>
      <w:tr w:rsidR="00C35CEB" w:rsidRPr="007E0673" w14:paraId="553FD904" w14:textId="77777777" w:rsidTr="00C35CEB">
        <w:trPr>
          <w:trHeight w:val="242"/>
        </w:trPr>
        <w:tc>
          <w:tcPr>
            <w:tcW w:w="2700" w:type="dxa"/>
            <w:shd w:val="clear" w:color="auto" w:fill="auto"/>
            <w:noWrap/>
            <w:vAlign w:val="bottom"/>
          </w:tcPr>
          <w:p w14:paraId="2BBF9D93" w14:textId="28FD6F4A"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Napa</w:t>
            </w:r>
          </w:p>
        </w:tc>
        <w:tc>
          <w:tcPr>
            <w:tcW w:w="3330" w:type="dxa"/>
            <w:vAlign w:val="bottom"/>
          </w:tcPr>
          <w:p w14:paraId="710CE60B" w14:textId="1DA33CFB"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North Bay</w:t>
            </w:r>
          </w:p>
        </w:tc>
        <w:tc>
          <w:tcPr>
            <w:tcW w:w="1080" w:type="dxa"/>
            <w:vAlign w:val="bottom"/>
          </w:tcPr>
          <w:p w14:paraId="5C3394BF" w14:textId="35F490D4"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472</w:t>
            </w:r>
          </w:p>
        </w:tc>
        <w:tc>
          <w:tcPr>
            <w:tcW w:w="1080" w:type="dxa"/>
            <w:shd w:val="clear" w:color="auto" w:fill="auto"/>
            <w:noWrap/>
            <w:vAlign w:val="bottom"/>
          </w:tcPr>
          <w:p w14:paraId="62DC7332" w14:textId="0264D875"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w:t>
            </w:r>
          </w:p>
        </w:tc>
        <w:tc>
          <w:tcPr>
            <w:tcW w:w="1170" w:type="dxa"/>
            <w:shd w:val="clear" w:color="auto" w:fill="auto"/>
            <w:noWrap/>
            <w:vAlign w:val="bottom"/>
          </w:tcPr>
          <w:p w14:paraId="3E3C3495"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4BE2C22B" w14:textId="71D09FE5"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w:t>
            </w:r>
          </w:p>
        </w:tc>
      </w:tr>
      <w:tr w:rsidR="00C35CEB" w:rsidRPr="007E0673" w14:paraId="15294761" w14:textId="77777777" w:rsidTr="00C35CEB">
        <w:trPr>
          <w:trHeight w:val="260"/>
        </w:trPr>
        <w:tc>
          <w:tcPr>
            <w:tcW w:w="2700" w:type="dxa"/>
            <w:shd w:val="clear" w:color="auto" w:fill="auto"/>
            <w:noWrap/>
            <w:vAlign w:val="bottom"/>
          </w:tcPr>
          <w:p w14:paraId="0D754FCA" w14:textId="1A672D85" w:rsidR="00C35CEB" w:rsidRPr="00CD2208" w:rsidRDefault="00C35CEB" w:rsidP="00C35CEB">
            <w:pPr>
              <w:spacing w:after="0" w:line="240" w:lineRule="auto"/>
              <w:rPr>
                <w:rFonts w:asciiTheme="minorHAnsi" w:hAnsiTheme="minorHAnsi"/>
                <w:sz w:val="21"/>
                <w:szCs w:val="21"/>
              </w:rPr>
            </w:pPr>
            <w:proofErr w:type="spellStart"/>
            <w:r w:rsidRPr="00CD2208">
              <w:rPr>
                <w:rFonts w:asciiTheme="minorHAnsi" w:hAnsiTheme="minorHAnsi"/>
                <w:b/>
                <w:bCs/>
                <w:sz w:val="21"/>
                <w:szCs w:val="21"/>
              </w:rPr>
              <w:t>Ohlone</w:t>
            </w:r>
            <w:proofErr w:type="spellEnd"/>
          </w:p>
        </w:tc>
        <w:tc>
          <w:tcPr>
            <w:tcW w:w="3330" w:type="dxa"/>
            <w:vAlign w:val="bottom"/>
          </w:tcPr>
          <w:p w14:paraId="6882A9FC" w14:textId="034A13F9"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East Bay</w:t>
            </w:r>
          </w:p>
        </w:tc>
        <w:tc>
          <w:tcPr>
            <w:tcW w:w="1080" w:type="dxa"/>
            <w:vAlign w:val="bottom"/>
          </w:tcPr>
          <w:p w14:paraId="0669A58A" w14:textId="7C7A12DB" w:rsidR="00C35CEB" w:rsidRPr="00CD2208" w:rsidRDefault="000F70EC" w:rsidP="00C35CEB">
            <w:pPr>
              <w:spacing w:after="0" w:line="240" w:lineRule="auto"/>
              <w:jc w:val="center"/>
              <w:rPr>
                <w:rFonts w:asciiTheme="minorHAnsi" w:eastAsia="Times New Roman" w:hAnsiTheme="minorHAnsi"/>
                <w:sz w:val="21"/>
                <w:szCs w:val="21"/>
              </w:rPr>
            </w:pPr>
            <w:r w:rsidRPr="00CD2208">
              <w:rPr>
                <w:rFonts w:asciiTheme="minorHAnsi" w:eastAsia="Times New Roman" w:hAnsiTheme="minorHAnsi"/>
                <w:sz w:val="21"/>
                <w:szCs w:val="21"/>
              </w:rPr>
              <w:t>n/a</w:t>
            </w:r>
          </w:p>
        </w:tc>
        <w:tc>
          <w:tcPr>
            <w:tcW w:w="1080" w:type="dxa"/>
            <w:shd w:val="clear" w:color="auto" w:fill="auto"/>
            <w:noWrap/>
            <w:vAlign w:val="bottom"/>
          </w:tcPr>
          <w:p w14:paraId="1ADEA1D5" w14:textId="6B931884"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84</w:t>
            </w:r>
          </w:p>
        </w:tc>
        <w:tc>
          <w:tcPr>
            <w:tcW w:w="1170" w:type="dxa"/>
            <w:shd w:val="clear" w:color="auto" w:fill="auto"/>
            <w:noWrap/>
            <w:vAlign w:val="bottom"/>
          </w:tcPr>
          <w:p w14:paraId="69F31914"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07DCCDF" w14:textId="05206855"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84</w:t>
            </w:r>
          </w:p>
        </w:tc>
      </w:tr>
      <w:tr w:rsidR="00C35CEB" w:rsidRPr="007E0673" w14:paraId="46DE1D82" w14:textId="77777777" w:rsidTr="00C35CEB">
        <w:trPr>
          <w:trHeight w:val="260"/>
        </w:trPr>
        <w:tc>
          <w:tcPr>
            <w:tcW w:w="2700" w:type="dxa"/>
            <w:shd w:val="clear" w:color="auto" w:fill="auto"/>
            <w:noWrap/>
            <w:vAlign w:val="bottom"/>
          </w:tcPr>
          <w:p w14:paraId="6BA408D6" w14:textId="4BECE3F7"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San Francisco</w:t>
            </w:r>
          </w:p>
        </w:tc>
        <w:tc>
          <w:tcPr>
            <w:tcW w:w="3330" w:type="dxa"/>
            <w:vAlign w:val="bottom"/>
          </w:tcPr>
          <w:p w14:paraId="0EF3E737" w14:textId="59F25086"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Mid-Peninsula</w:t>
            </w:r>
          </w:p>
        </w:tc>
        <w:tc>
          <w:tcPr>
            <w:tcW w:w="1080" w:type="dxa"/>
            <w:vAlign w:val="bottom"/>
          </w:tcPr>
          <w:p w14:paraId="0C76C778" w14:textId="474F3967"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382</w:t>
            </w:r>
          </w:p>
        </w:tc>
        <w:tc>
          <w:tcPr>
            <w:tcW w:w="1080" w:type="dxa"/>
            <w:shd w:val="clear" w:color="auto" w:fill="auto"/>
            <w:noWrap/>
            <w:vAlign w:val="bottom"/>
          </w:tcPr>
          <w:p w14:paraId="4C6C4486" w14:textId="455A0AEB"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30</w:t>
            </w:r>
          </w:p>
        </w:tc>
        <w:tc>
          <w:tcPr>
            <w:tcW w:w="1170" w:type="dxa"/>
            <w:shd w:val="clear" w:color="auto" w:fill="auto"/>
            <w:noWrap/>
            <w:vAlign w:val="bottom"/>
          </w:tcPr>
          <w:p w14:paraId="708DB938" w14:textId="2A61C5CB"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11</w:t>
            </w:r>
          </w:p>
        </w:tc>
        <w:tc>
          <w:tcPr>
            <w:tcW w:w="720" w:type="dxa"/>
            <w:shd w:val="clear" w:color="auto" w:fill="auto"/>
            <w:noWrap/>
            <w:vAlign w:val="bottom"/>
          </w:tcPr>
          <w:p w14:paraId="2597AD3F" w14:textId="03EDD038"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41</w:t>
            </w:r>
          </w:p>
        </w:tc>
      </w:tr>
      <w:tr w:rsidR="00C35CEB" w:rsidRPr="007E0673" w14:paraId="4F58FAFB" w14:textId="77777777" w:rsidTr="00C35CEB">
        <w:trPr>
          <w:trHeight w:val="260"/>
        </w:trPr>
        <w:tc>
          <w:tcPr>
            <w:tcW w:w="2700" w:type="dxa"/>
            <w:shd w:val="clear" w:color="auto" w:fill="auto"/>
            <w:noWrap/>
            <w:vAlign w:val="bottom"/>
          </w:tcPr>
          <w:p w14:paraId="521ED2FA" w14:textId="400814B3"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 xml:space="preserve">San Francisco </w:t>
            </w:r>
            <w:proofErr w:type="spellStart"/>
            <w:r w:rsidRPr="00CD2208">
              <w:rPr>
                <w:rFonts w:asciiTheme="minorHAnsi" w:hAnsiTheme="minorHAnsi"/>
                <w:b/>
                <w:bCs/>
                <w:sz w:val="21"/>
                <w:szCs w:val="21"/>
              </w:rPr>
              <w:t>Ctrs</w:t>
            </w:r>
            <w:proofErr w:type="spellEnd"/>
          </w:p>
        </w:tc>
        <w:tc>
          <w:tcPr>
            <w:tcW w:w="3330" w:type="dxa"/>
            <w:vAlign w:val="bottom"/>
          </w:tcPr>
          <w:p w14:paraId="039096FE" w14:textId="110EDFB6"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Mid-Peninsula</w:t>
            </w:r>
          </w:p>
        </w:tc>
        <w:tc>
          <w:tcPr>
            <w:tcW w:w="1080" w:type="dxa"/>
            <w:vAlign w:val="bottom"/>
          </w:tcPr>
          <w:p w14:paraId="77A9C735" w14:textId="5559B528"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24</w:t>
            </w:r>
          </w:p>
        </w:tc>
        <w:tc>
          <w:tcPr>
            <w:tcW w:w="1080" w:type="dxa"/>
            <w:shd w:val="clear" w:color="auto" w:fill="auto"/>
            <w:noWrap/>
            <w:vAlign w:val="bottom"/>
          </w:tcPr>
          <w:p w14:paraId="2483EEF8" w14:textId="43CF02C3"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47358A9"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67B61538" w14:textId="6D879DF0"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30BA35DD" w14:textId="77777777" w:rsidTr="00C35CEB">
        <w:trPr>
          <w:trHeight w:val="260"/>
        </w:trPr>
        <w:tc>
          <w:tcPr>
            <w:tcW w:w="2700" w:type="dxa"/>
            <w:shd w:val="clear" w:color="auto" w:fill="auto"/>
            <w:noWrap/>
            <w:vAlign w:val="bottom"/>
          </w:tcPr>
          <w:p w14:paraId="7E28CA81" w14:textId="02A903F1"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San Jose City</w:t>
            </w:r>
          </w:p>
        </w:tc>
        <w:tc>
          <w:tcPr>
            <w:tcW w:w="3330" w:type="dxa"/>
            <w:vAlign w:val="bottom"/>
          </w:tcPr>
          <w:p w14:paraId="7DEDB44A" w14:textId="2908D838"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Silicon Valley</w:t>
            </w:r>
          </w:p>
        </w:tc>
        <w:tc>
          <w:tcPr>
            <w:tcW w:w="1080" w:type="dxa"/>
            <w:vAlign w:val="bottom"/>
          </w:tcPr>
          <w:p w14:paraId="5000858C" w14:textId="06C2FB4C"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608</w:t>
            </w:r>
          </w:p>
        </w:tc>
        <w:tc>
          <w:tcPr>
            <w:tcW w:w="1080" w:type="dxa"/>
            <w:shd w:val="clear" w:color="auto" w:fill="auto"/>
            <w:noWrap/>
            <w:vAlign w:val="bottom"/>
          </w:tcPr>
          <w:p w14:paraId="14623316" w14:textId="012F56E0"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w:t>
            </w:r>
          </w:p>
        </w:tc>
        <w:tc>
          <w:tcPr>
            <w:tcW w:w="1170" w:type="dxa"/>
            <w:shd w:val="clear" w:color="auto" w:fill="auto"/>
            <w:noWrap/>
            <w:vAlign w:val="bottom"/>
          </w:tcPr>
          <w:p w14:paraId="164E8439"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20A5060" w14:textId="10246EB3"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w:t>
            </w:r>
          </w:p>
        </w:tc>
      </w:tr>
      <w:tr w:rsidR="00C35CEB" w:rsidRPr="007E0673" w14:paraId="04E40627" w14:textId="77777777" w:rsidTr="00C35CEB">
        <w:trPr>
          <w:trHeight w:val="260"/>
        </w:trPr>
        <w:tc>
          <w:tcPr>
            <w:tcW w:w="2700" w:type="dxa"/>
            <w:shd w:val="clear" w:color="auto" w:fill="auto"/>
            <w:noWrap/>
            <w:vAlign w:val="bottom"/>
          </w:tcPr>
          <w:p w14:paraId="7FF05BB0" w14:textId="535BA181"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San Mateo</w:t>
            </w:r>
          </w:p>
        </w:tc>
        <w:tc>
          <w:tcPr>
            <w:tcW w:w="3330" w:type="dxa"/>
            <w:vAlign w:val="bottom"/>
          </w:tcPr>
          <w:p w14:paraId="42FA6699" w14:textId="7D4FB571"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Mid-Peninsula</w:t>
            </w:r>
          </w:p>
        </w:tc>
        <w:tc>
          <w:tcPr>
            <w:tcW w:w="1080" w:type="dxa"/>
            <w:vAlign w:val="bottom"/>
          </w:tcPr>
          <w:p w14:paraId="6A776AB4" w14:textId="60B779A8"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539</w:t>
            </w:r>
          </w:p>
        </w:tc>
        <w:tc>
          <w:tcPr>
            <w:tcW w:w="1080" w:type="dxa"/>
            <w:shd w:val="clear" w:color="auto" w:fill="auto"/>
            <w:noWrap/>
            <w:vAlign w:val="bottom"/>
          </w:tcPr>
          <w:p w14:paraId="0CDC3A15" w14:textId="79C302F3"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28</w:t>
            </w:r>
          </w:p>
        </w:tc>
        <w:tc>
          <w:tcPr>
            <w:tcW w:w="1170" w:type="dxa"/>
            <w:shd w:val="clear" w:color="auto" w:fill="auto"/>
            <w:noWrap/>
            <w:vAlign w:val="bottom"/>
          </w:tcPr>
          <w:p w14:paraId="77ACEF39"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1771D423" w14:textId="49550F6D"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28</w:t>
            </w:r>
          </w:p>
        </w:tc>
      </w:tr>
      <w:tr w:rsidR="00C35CEB" w:rsidRPr="007E0673" w14:paraId="2170B2CE" w14:textId="77777777" w:rsidTr="00C35CEB">
        <w:trPr>
          <w:trHeight w:val="260"/>
        </w:trPr>
        <w:tc>
          <w:tcPr>
            <w:tcW w:w="2700" w:type="dxa"/>
            <w:shd w:val="clear" w:color="auto" w:fill="auto"/>
            <w:noWrap/>
            <w:vAlign w:val="bottom"/>
          </w:tcPr>
          <w:p w14:paraId="2E68085D" w14:textId="75F0993F"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Santa Rosa</w:t>
            </w:r>
          </w:p>
        </w:tc>
        <w:tc>
          <w:tcPr>
            <w:tcW w:w="3330" w:type="dxa"/>
            <w:vAlign w:val="bottom"/>
          </w:tcPr>
          <w:p w14:paraId="6815A004" w14:textId="2A3406FD"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North Bay</w:t>
            </w:r>
          </w:p>
        </w:tc>
        <w:tc>
          <w:tcPr>
            <w:tcW w:w="1080" w:type="dxa"/>
            <w:vAlign w:val="bottom"/>
          </w:tcPr>
          <w:p w14:paraId="3DD17155" w14:textId="5F3D98D8"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2,404</w:t>
            </w:r>
          </w:p>
        </w:tc>
        <w:tc>
          <w:tcPr>
            <w:tcW w:w="1080" w:type="dxa"/>
            <w:shd w:val="clear" w:color="auto" w:fill="auto"/>
            <w:noWrap/>
            <w:vAlign w:val="bottom"/>
          </w:tcPr>
          <w:p w14:paraId="31311414" w14:textId="02457621"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42DBFEAF"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09D6677" w14:textId="591D84E9"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5812E05E" w14:textId="77777777" w:rsidTr="00C35CEB">
        <w:trPr>
          <w:trHeight w:val="260"/>
        </w:trPr>
        <w:tc>
          <w:tcPr>
            <w:tcW w:w="2700" w:type="dxa"/>
            <w:shd w:val="clear" w:color="auto" w:fill="auto"/>
            <w:noWrap/>
            <w:vAlign w:val="bottom"/>
          </w:tcPr>
          <w:p w14:paraId="5ECB7711" w14:textId="53D5CEA2"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Skyline</w:t>
            </w:r>
          </w:p>
        </w:tc>
        <w:tc>
          <w:tcPr>
            <w:tcW w:w="3330" w:type="dxa"/>
            <w:vAlign w:val="bottom"/>
          </w:tcPr>
          <w:p w14:paraId="3EA39DDE" w14:textId="4C650514"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Mid-Peninsula</w:t>
            </w:r>
          </w:p>
        </w:tc>
        <w:tc>
          <w:tcPr>
            <w:tcW w:w="1080" w:type="dxa"/>
            <w:vAlign w:val="bottom"/>
          </w:tcPr>
          <w:p w14:paraId="379C9DC5" w14:textId="5C80D4CE"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1,008</w:t>
            </w:r>
          </w:p>
        </w:tc>
        <w:tc>
          <w:tcPr>
            <w:tcW w:w="1080" w:type="dxa"/>
            <w:shd w:val="clear" w:color="auto" w:fill="auto"/>
            <w:noWrap/>
            <w:vAlign w:val="bottom"/>
          </w:tcPr>
          <w:p w14:paraId="40F1582A" w14:textId="26F59D34"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05D0099F"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3EDA4EEE" w14:textId="5570CDD5"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70C54D65" w14:textId="77777777" w:rsidTr="00C35CEB">
        <w:trPr>
          <w:trHeight w:val="260"/>
        </w:trPr>
        <w:tc>
          <w:tcPr>
            <w:tcW w:w="2700" w:type="dxa"/>
            <w:shd w:val="clear" w:color="auto" w:fill="auto"/>
            <w:noWrap/>
            <w:vAlign w:val="bottom"/>
          </w:tcPr>
          <w:p w14:paraId="1F6F984C" w14:textId="5A809D24"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Solano</w:t>
            </w:r>
          </w:p>
        </w:tc>
        <w:tc>
          <w:tcPr>
            <w:tcW w:w="3330" w:type="dxa"/>
            <w:vAlign w:val="bottom"/>
          </w:tcPr>
          <w:p w14:paraId="17326E09" w14:textId="131955DB"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North Bay</w:t>
            </w:r>
          </w:p>
        </w:tc>
        <w:tc>
          <w:tcPr>
            <w:tcW w:w="1080" w:type="dxa"/>
            <w:vAlign w:val="bottom"/>
          </w:tcPr>
          <w:p w14:paraId="310AE8FD" w14:textId="63954CE7"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906</w:t>
            </w:r>
          </w:p>
        </w:tc>
        <w:tc>
          <w:tcPr>
            <w:tcW w:w="1080" w:type="dxa"/>
            <w:shd w:val="clear" w:color="auto" w:fill="auto"/>
            <w:noWrap/>
            <w:vAlign w:val="bottom"/>
          </w:tcPr>
          <w:p w14:paraId="21315AC6" w14:textId="0E5D6C28"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D742D0D" w14:textId="77777777" w:rsidR="00C35CEB" w:rsidRPr="00CD2208" w:rsidRDefault="00C35CEB" w:rsidP="00C35CEB">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7EE6A142" w14:textId="71B422AA"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0</w:t>
            </w:r>
          </w:p>
        </w:tc>
      </w:tr>
      <w:tr w:rsidR="00C35CEB" w:rsidRPr="007E0673" w14:paraId="6AF69436" w14:textId="77777777" w:rsidTr="00C35CEB">
        <w:trPr>
          <w:trHeight w:val="260"/>
        </w:trPr>
        <w:tc>
          <w:tcPr>
            <w:tcW w:w="2700" w:type="dxa"/>
            <w:shd w:val="clear" w:color="auto" w:fill="auto"/>
            <w:noWrap/>
            <w:vAlign w:val="bottom"/>
          </w:tcPr>
          <w:p w14:paraId="13AB222E" w14:textId="4DFF7BFD" w:rsidR="00C35CEB" w:rsidRPr="00CD2208" w:rsidRDefault="00C35CEB" w:rsidP="00C35CEB">
            <w:pPr>
              <w:spacing w:after="0" w:line="240" w:lineRule="auto"/>
              <w:rPr>
                <w:rFonts w:asciiTheme="minorHAnsi" w:hAnsiTheme="minorHAnsi"/>
                <w:sz w:val="21"/>
                <w:szCs w:val="21"/>
              </w:rPr>
            </w:pPr>
            <w:r w:rsidRPr="00CD2208">
              <w:rPr>
                <w:rFonts w:asciiTheme="minorHAnsi" w:hAnsiTheme="minorHAnsi"/>
                <w:b/>
                <w:bCs/>
                <w:sz w:val="21"/>
                <w:szCs w:val="21"/>
              </w:rPr>
              <w:t>West Valley</w:t>
            </w:r>
          </w:p>
        </w:tc>
        <w:tc>
          <w:tcPr>
            <w:tcW w:w="3330" w:type="dxa"/>
            <w:vAlign w:val="bottom"/>
          </w:tcPr>
          <w:p w14:paraId="274AF064" w14:textId="5D44730C" w:rsidR="00C35CEB" w:rsidRPr="00CD2208" w:rsidRDefault="00C35CEB" w:rsidP="00C35CEB">
            <w:pPr>
              <w:spacing w:after="0" w:line="240" w:lineRule="auto"/>
              <w:rPr>
                <w:rFonts w:asciiTheme="minorHAnsi" w:eastAsia="Times New Roman" w:hAnsiTheme="minorHAnsi"/>
                <w:sz w:val="21"/>
                <w:szCs w:val="21"/>
              </w:rPr>
            </w:pPr>
            <w:r w:rsidRPr="00CD2208">
              <w:rPr>
                <w:rFonts w:asciiTheme="minorHAnsi" w:hAnsiTheme="minorHAnsi"/>
                <w:sz w:val="21"/>
                <w:szCs w:val="21"/>
              </w:rPr>
              <w:t>Silicon Valley</w:t>
            </w:r>
          </w:p>
        </w:tc>
        <w:tc>
          <w:tcPr>
            <w:tcW w:w="1080" w:type="dxa"/>
            <w:vAlign w:val="bottom"/>
          </w:tcPr>
          <w:p w14:paraId="2A312FC5" w14:textId="26A2D16A"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659</w:t>
            </w:r>
          </w:p>
        </w:tc>
        <w:tc>
          <w:tcPr>
            <w:tcW w:w="1080" w:type="dxa"/>
            <w:shd w:val="clear" w:color="auto" w:fill="auto"/>
            <w:noWrap/>
            <w:vAlign w:val="bottom"/>
          </w:tcPr>
          <w:p w14:paraId="3641F1AC" w14:textId="0A98FD11" w:rsidR="00C35CEB" w:rsidRPr="00CD2208" w:rsidRDefault="00C35CEB" w:rsidP="00C35CEB">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1AE1327F" w14:textId="4F489A83"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8</w:t>
            </w:r>
          </w:p>
        </w:tc>
        <w:tc>
          <w:tcPr>
            <w:tcW w:w="720" w:type="dxa"/>
            <w:shd w:val="clear" w:color="auto" w:fill="auto"/>
            <w:noWrap/>
            <w:vAlign w:val="bottom"/>
          </w:tcPr>
          <w:p w14:paraId="57FEF47F" w14:textId="2F5C669D" w:rsidR="00C35CEB" w:rsidRPr="00CD2208" w:rsidRDefault="00C35CEB" w:rsidP="00C35CEB">
            <w:pPr>
              <w:spacing w:after="0" w:line="240" w:lineRule="auto"/>
              <w:jc w:val="center"/>
              <w:rPr>
                <w:rFonts w:asciiTheme="minorHAnsi" w:eastAsia="Times New Roman" w:hAnsiTheme="minorHAnsi"/>
                <w:sz w:val="21"/>
                <w:szCs w:val="21"/>
              </w:rPr>
            </w:pPr>
            <w:r w:rsidRPr="00CD2208">
              <w:rPr>
                <w:rFonts w:asciiTheme="minorHAnsi" w:hAnsiTheme="minorHAnsi"/>
                <w:sz w:val="21"/>
                <w:szCs w:val="21"/>
              </w:rPr>
              <w:t>8</w:t>
            </w:r>
          </w:p>
        </w:tc>
      </w:tr>
      <w:tr w:rsidR="00C35CEB" w:rsidRPr="007E0673" w14:paraId="136B3327" w14:textId="77777777" w:rsidTr="00C35CEB">
        <w:trPr>
          <w:trHeight w:val="197"/>
        </w:trPr>
        <w:tc>
          <w:tcPr>
            <w:tcW w:w="6030" w:type="dxa"/>
            <w:gridSpan w:val="2"/>
            <w:shd w:val="clear" w:color="auto" w:fill="E0EE7C" w:themeFill="accent3" w:themeFillTint="66"/>
            <w:noWrap/>
            <w:vAlign w:val="center"/>
          </w:tcPr>
          <w:p w14:paraId="0B9106D2" w14:textId="77777777" w:rsidR="00C35CEB" w:rsidRPr="00CD2208" w:rsidRDefault="00C35CEB" w:rsidP="00C35CEB">
            <w:pPr>
              <w:spacing w:after="0" w:line="240" w:lineRule="auto"/>
              <w:rPr>
                <w:rFonts w:asciiTheme="minorHAnsi" w:hAnsiTheme="minorHAnsi"/>
                <w:b/>
                <w:sz w:val="21"/>
                <w:szCs w:val="21"/>
              </w:rPr>
            </w:pPr>
            <w:r w:rsidRPr="00CD2208">
              <w:rPr>
                <w:rFonts w:asciiTheme="minorHAnsi" w:hAnsiTheme="minorHAnsi"/>
                <w:b/>
                <w:sz w:val="21"/>
                <w:szCs w:val="21"/>
              </w:rPr>
              <w:t>Total Bay Region</w:t>
            </w:r>
          </w:p>
        </w:tc>
        <w:tc>
          <w:tcPr>
            <w:tcW w:w="1080" w:type="dxa"/>
            <w:shd w:val="clear" w:color="auto" w:fill="E0EE7C" w:themeFill="accent3" w:themeFillTint="66"/>
          </w:tcPr>
          <w:p w14:paraId="2A87115D" w14:textId="46FCCF6B" w:rsidR="00C35CEB" w:rsidRPr="00CD2208" w:rsidRDefault="00C35CEB" w:rsidP="00C35CEB">
            <w:pPr>
              <w:spacing w:after="0" w:line="240" w:lineRule="auto"/>
              <w:jc w:val="center"/>
              <w:rPr>
                <w:rFonts w:asciiTheme="minorHAnsi" w:eastAsia="Times New Roman" w:hAnsiTheme="minorHAnsi"/>
                <w:b/>
                <w:sz w:val="21"/>
                <w:szCs w:val="21"/>
              </w:rPr>
            </w:pPr>
            <w:r w:rsidRPr="00CD2208">
              <w:rPr>
                <w:rFonts w:asciiTheme="minorHAnsi" w:hAnsiTheme="minorHAnsi"/>
                <w:b/>
                <w:sz w:val="21"/>
                <w:szCs w:val="21"/>
              </w:rPr>
              <w:t xml:space="preserve"> 16,422 </w:t>
            </w:r>
          </w:p>
        </w:tc>
        <w:tc>
          <w:tcPr>
            <w:tcW w:w="1080" w:type="dxa"/>
            <w:shd w:val="clear" w:color="auto" w:fill="E0EE7C" w:themeFill="accent3" w:themeFillTint="66"/>
            <w:noWrap/>
          </w:tcPr>
          <w:p w14:paraId="2A2E1701" w14:textId="6BAE1FD3" w:rsidR="00C35CEB" w:rsidRPr="00CD2208" w:rsidRDefault="00C35CEB" w:rsidP="00C35CEB">
            <w:pPr>
              <w:spacing w:after="0" w:line="240" w:lineRule="auto"/>
              <w:jc w:val="center"/>
              <w:rPr>
                <w:rFonts w:asciiTheme="minorHAnsi" w:eastAsia="Times New Roman" w:hAnsiTheme="minorHAnsi"/>
                <w:b/>
                <w:sz w:val="21"/>
                <w:szCs w:val="21"/>
              </w:rPr>
            </w:pPr>
            <w:r w:rsidRPr="00CD2208">
              <w:rPr>
                <w:rFonts w:asciiTheme="minorHAnsi" w:hAnsiTheme="minorHAnsi"/>
                <w:b/>
                <w:sz w:val="21"/>
                <w:szCs w:val="21"/>
              </w:rPr>
              <w:t xml:space="preserve"> 281 </w:t>
            </w:r>
          </w:p>
        </w:tc>
        <w:tc>
          <w:tcPr>
            <w:tcW w:w="1170" w:type="dxa"/>
            <w:shd w:val="clear" w:color="auto" w:fill="E0EE7C" w:themeFill="accent3" w:themeFillTint="66"/>
            <w:noWrap/>
          </w:tcPr>
          <w:p w14:paraId="45354D31" w14:textId="1207C755" w:rsidR="00C35CEB" w:rsidRPr="00CD2208" w:rsidRDefault="00C35CEB" w:rsidP="00C35CEB">
            <w:pPr>
              <w:spacing w:after="0" w:line="240" w:lineRule="auto"/>
              <w:jc w:val="center"/>
              <w:rPr>
                <w:rFonts w:asciiTheme="minorHAnsi" w:eastAsia="Times New Roman" w:hAnsiTheme="minorHAnsi"/>
                <w:b/>
                <w:sz w:val="21"/>
                <w:szCs w:val="21"/>
              </w:rPr>
            </w:pPr>
            <w:r w:rsidRPr="00CD2208">
              <w:rPr>
                <w:rFonts w:asciiTheme="minorHAnsi" w:hAnsiTheme="minorHAnsi"/>
                <w:b/>
                <w:sz w:val="21"/>
                <w:szCs w:val="21"/>
              </w:rPr>
              <w:t xml:space="preserve"> 93 </w:t>
            </w:r>
          </w:p>
        </w:tc>
        <w:tc>
          <w:tcPr>
            <w:tcW w:w="720" w:type="dxa"/>
            <w:shd w:val="clear" w:color="auto" w:fill="E0EE7C" w:themeFill="accent3" w:themeFillTint="66"/>
            <w:noWrap/>
          </w:tcPr>
          <w:p w14:paraId="28DF23C0" w14:textId="4F76CE16" w:rsidR="00C35CEB" w:rsidRPr="00CD2208" w:rsidRDefault="00C35CEB" w:rsidP="00C35CEB">
            <w:pPr>
              <w:spacing w:after="0" w:line="240" w:lineRule="auto"/>
              <w:jc w:val="center"/>
              <w:rPr>
                <w:rFonts w:asciiTheme="minorHAnsi" w:eastAsia="Times New Roman" w:hAnsiTheme="minorHAnsi"/>
                <w:b/>
                <w:sz w:val="21"/>
                <w:szCs w:val="21"/>
              </w:rPr>
            </w:pPr>
            <w:r w:rsidRPr="00CD2208">
              <w:rPr>
                <w:rFonts w:asciiTheme="minorHAnsi" w:hAnsiTheme="minorHAnsi"/>
                <w:b/>
                <w:sz w:val="21"/>
                <w:szCs w:val="21"/>
              </w:rPr>
              <w:t xml:space="preserve"> 374 </w:t>
            </w:r>
          </w:p>
        </w:tc>
      </w:tr>
      <w:tr w:rsidR="00C35CEB" w:rsidRPr="007E0673" w14:paraId="2ECAE3AD" w14:textId="77777777" w:rsidTr="00C35CEB">
        <w:trPr>
          <w:trHeight w:val="287"/>
        </w:trPr>
        <w:tc>
          <w:tcPr>
            <w:tcW w:w="6030" w:type="dxa"/>
            <w:gridSpan w:val="2"/>
            <w:shd w:val="clear" w:color="auto" w:fill="CDE32D" w:themeFill="accent6" w:themeFillShade="BF"/>
            <w:noWrap/>
            <w:vAlign w:val="center"/>
          </w:tcPr>
          <w:p w14:paraId="12960DB4" w14:textId="57E8EE2F" w:rsidR="00C35CEB" w:rsidRPr="00CD2208" w:rsidRDefault="00C35CEB" w:rsidP="00C35CEB">
            <w:pPr>
              <w:spacing w:after="0" w:line="240" w:lineRule="auto"/>
              <w:rPr>
                <w:rFonts w:asciiTheme="minorHAnsi" w:hAnsiTheme="minorHAnsi"/>
                <w:b/>
                <w:sz w:val="21"/>
                <w:szCs w:val="21"/>
              </w:rPr>
            </w:pPr>
            <w:r w:rsidRPr="00CD2208">
              <w:rPr>
                <w:rFonts w:asciiTheme="minorHAnsi" w:hAnsiTheme="minorHAnsi"/>
                <w:b/>
                <w:sz w:val="21"/>
                <w:szCs w:val="21"/>
              </w:rPr>
              <w:t>Total Mid-Peninsula Sub-Region</w:t>
            </w:r>
          </w:p>
        </w:tc>
        <w:tc>
          <w:tcPr>
            <w:tcW w:w="1080" w:type="dxa"/>
            <w:shd w:val="clear" w:color="auto" w:fill="CDE32D" w:themeFill="accent6" w:themeFillShade="BF"/>
          </w:tcPr>
          <w:p w14:paraId="3632C21C" w14:textId="1BCD0367" w:rsidR="00C35CEB" w:rsidRPr="00CD2208" w:rsidRDefault="00C35CEB" w:rsidP="00C35CEB">
            <w:pPr>
              <w:spacing w:after="0" w:line="240" w:lineRule="auto"/>
              <w:jc w:val="center"/>
              <w:rPr>
                <w:rFonts w:asciiTheme="minorHAnsi" w:eastAsia="Times New Roman" w:hAnsiTheme="minorHAnsi"/>
                <w:b/>
                <w:sz w:val="21"/>
                <w:szCs w:val="21"/>
              </w:rPr>
            </w:pPr>
            <w:r w:rsidRPr="00CD2208">
              <w:rPr>
                <w:rFonts w:asciiTheme="minorHAnsi" w:hAnsiTheme="minorHAnsi"/>
                <w:b/>
                <w:sz w:val="21"/>
                <w:szCs w:val="21"/>
              </w:rPr>
              <w:t xml:space="preserve"> 1,953 </w:t>
            </w:r>
          </w:p>
        </w:tc>
        <w:tc>
          <w:tcPr>
            <w:tcW w:w="1080" w:type="dxa"/>
            <w:shd w:val="clear" w:color="auto" w:fill="CDE32D" w:themeFill="accent6" w:themeFillShade="BF"/>
            <w:noWrap/>
          </w:tcPr>
          <w:p w14:paraId="6D60B4A3" w14:textId="23083EFE" w:rsidR="00C35CEB" w:rsidRPr="00CD2208" w:rsidRDefault="00C35CEB" w:rsidP="00C35CEB">
            <w:pPr>
              <w:spacing w:after="0" w:line="240" w:lineRule="auto"/>
              <w:jc w:val="center"/>
              <w:rPr>
                <w:rFonts w:asciiTheme="minorHAnsi" w:eastAsia="Times New Roman" w:hAnsiTheme="minorHAnsi"/>
                <w:b/>
                <w:sz w:val="21"/>
                <w:szCs w:val="21"/>
              </w:rPr>
            </w:pPr>
            <w:r w:rsidRPr="00CD2208">
              <w:rPr>
                <w:rFonts w:asciiTheme="minorHAnsi" w:hAnsiTheme="minorHAnsi"/>
                <w:b/>
                <w:sz w:val="21"/>
                <w:szCs w:val="21"/>
              </w:rPr>
              <w:t xml:space="preserve"> 58 </w:t>
            </w:r>
          </w:p>
        </w:tc>
        <w:tc>
          <w:tcPr>
            <w:tcW w:w="1170" w:type="dxa"/>
            <w:shd w:val="clear" w:color="auto" w:fill="CDE32D" w:themeFill="accent6" w:themeFillShade="BF"/>
            <w:noWrap/>
          </w:tcPr>
          <w:p w14:paraId="31FED371" w14:textId="0E654F13" w:rsidR="00C35CEB" w:rsidRPr="00CD2208" w:rsidRDefault="00C35CEB" w:rsidP="00C35CEB">
            <w:pPr>
              <w:spacing w:after="0" w:line="240" w:lineRule="auto"/>
              <w:jc w:val="center"/>
              <w:rPr>
                <w:rFonts w:asciiTheme="minorHAnsi" w:eastAsia="Times New Roman" w:hAnsiTheme="minorHAnsi"/>
                <w:b/>
                <w:sz w:val="21"/>
                <w:szCs w:val="21"/>
              </w:rPr>
            </w:pPr>
            <w:r w:rsidRPr="00CD2208">
              <w:rPr>
                <w:rFonts w:asciiTheme="minorHAnsi" w:hAnsiTheme="minorHAnsi"/>
                <w:b/>
                <w:sz w:val="21"/>
                <w:szCs w:val="21"/>
              </w:rPr>
              <w:t xml:space="preserve"> 11 </w:t>
            </w:r>
          </w:p>
        </w:tc>
        <w:tc>
          <w:tcPr>
            <w:tcW w:w="720" w:type="dxa"/>
            <w:shd w:val="clear" w:color="auto" w:fill="CDE32D" w:themeFill="accent6" w:themeFillShade="BF"/>
            <w:noWrap/>
          </w:tcPr>
          <w:p w14:paraId="18026434" w14:textId="5F97333D" w:rsidR="00C35CEB" w:rsidRPr="00CD2208" w:rsidRDefault="00C35CEB" w:rsidP="00C35CEB">
            <w:pPr>
              <w:spacing w:after="0" w:line="240" w:lineRule="auto"/>
              <w:jc w:val="center"/>
              <w:rPr>
                <w:rFonts w:asciiTheme="minorHAnsi" w:eastAsia="Times New Roman" w:hAnsiTheme="minorHAnsi"/>
                <w:b/>
                <w:sz w:val="21"/>
                <w:szCs w:val="21"/>
              </w:rPr>
            </w:pPr>
            <w:r w:rsidRPr="00CD2208">
              <w:rPr>
                <w:rFonts w:asciiTheme="minorHAnsi" w:hAnsiTheme="minorHAnsi"/>
                <w:b/>
                <w:sz w:val="21"/>
                <w:szCs w:val="21"/>
              </w:rPr>
              <w:t xml:space="preserve"> 69 </w:t>
            </w:r>
          </w:p>
        </w:tc>
      </w:tr>
    </w:tbl>
    <w:p w14:paraId="388D33F2" w14:textId="77777777" w:rsidR="00E15580" w:rsidRPr="007E0673" w:rsidRDefault="00E15580" w:rsidP="00E15580">
      <w:pPr>
        <w:pStyle w:val="Heading1"/>
        <w:spacing w:before="0"/>
        <w:ind w:left="144"/>
        <w:rPr>
          <w:rFonts w:asciiTheme="minorHAnsi" w:hAnsiTheme="minorHAnsi"/>
          <w:b w:val="0"/>
          <w:i/>
          <w:sz w:val="20"/>
          <w:szCs w:val="20"/>
        </w:rPr>
      </w:pPr>
      <w:r w:rsidRPr="007E0673">
        <w:rPr>
          <w:rFonts w:asciiTheme="minorHAnsi" w:hAnsiTheme="minorHAnsi"/>
          <w:b w:val="0"/>
          <w:i/>
          <w:sz w:val="20"/>
          <w:szCs w:val="20"/>
        </w:rPr>
        <w:lastRenderedPageBreak/>
        <w:t xml:space="preserve">Source: IPEDS, Data Mart and </w:t>
      </w:r>
      <w:proofErr w:type="spellStart"/>
      <w:r w:rsidRPr="007E0673">
        <w:rPr>
          <w:rFonts w:asciiTheme="minorHAnsi" w:hAnsiTheme="minorHAnsi"/>
          <w:b w:val="0"/>
          <w:i/>
          <w:sz w:val="20"/>
          <w:szCs w:val="20"/>
        </w:rPr>
        <w:t>Launchboard</w:t>
      </w:r>
      <w:proofErr w:type="spellEnd"/>
    </w:p>
    <w:p w14:paraId="791635BD" w14:textId="0A301393" w:rsidR="00E15580" w:rsidRPr="007E0673" w:rsidRDefault="00E15580" w:rsidP="00825AE3">
      <w:pPr>
        <w:spacing w:after="0" w:line="240" w:lineRule="auto"/>
        <w:ind w:left="144"/>
        <w:rPr>
          <w:rFonts w:asciiTheme="minorHAnsi" w:hAnsiTheme="minorHAnsi"/>
          <w:sz w:val="20"/>
          <w:szCs w:val="20"/>
        </w:rPr>
      </w:pPr>
      <w:r w:rsidRPr="007E0673">
        <w:rPr>
          <w:rFonts w:asciiTheme="minorHAnsi" w:hAnsiTheme="minorHAnsi"/>
          <w:sz w:val="20"/>
          <w:szCs w:val="20"/>
        </w:rPr>
        <w:t xml:space="preserve">NOTE: Headcount of students who took one or more courses is for 2016-17. </w:t>
      </w:r>
      <w:r w:rsidR="003A50C7" w:rsidRPr="007E0673">
        <w:rPr>
          <w:rFonts w:asciiTheme="minorHAnsi" w:hAnsiTheme="minorHAnsi"/>
          <w:sz w:val="20"/>
          <w:szCs w:val="20"/>
        </w:rPr>
        <w:t>The</w:t>
      </w:r>
      <w:r w:rsidRPr="007E0673">
        <w:rPr>
          <w:rFonts w:asciiTheme="minorHAnsi" w:hAnsiTheme="minorHAnsi"/>
          <w:sz w:val="20"/>
          <w:szCs w:val="20"/>
        </w:rPr>
        <w:t xml:space="preserve"> annual average for </w:t>
      </w:r>
      <w:r w:rsidR="00DA58C7" w:rsidRPr="007E0673">
        <w:rPr>
          <w:rFonts w:asciiTheme="minorHAnsi" w:hAnsiTheme="minorHAnsi"/>
          <w:sz w:val="20"/>
          <w:szCs w:val="20"/>
        </w:rPr>
        <w:t xml:space="preserve">awards </w:t>
      </w:r>
      <w:r w:rsidR="00A300E3" w:rsidRPr="007E0673">
        <w:rPr>
          <w:rFonts w:asciiTheme="minorHAnsi" w:hAnsiTheme="minorHAnsi"/>
          <w:sz w:val="20"/>
          <w:szCs w:val="20"/>
        </w:rPr>
        <w:t>is 2014-17 unless there are only awards in 2016-17.</w:t>
      </w:r>
      <w:r w:rsidR="00DA58C7" w:rsidRPr="007E0673">
        <w:rPr>
          <w:rFonts w:asciiTheme="minorHAnsi" w:hAnsiTheme="minorHAnsi"/>
          <w:sz w:val="20"/>
          <w:szCs w:val="20"/>
        </w:rPr>
        <w:t xml:space="preserve"> </w:t>
      </w:r>
      <w:r w:rsidR="008D5D65" w:rsidRPr="007E0673">
        <w:rPr>
          <w:rFonts w:asciiTheme="minorHAnsi" w:hAnsiTheme="minorHAnsi"/>
          <w:sz w:val="20"/>
          <w:szCs w:val="20"/>
        </w:rPr>
        <w:t xml:space="preserve">The annual average for </w:t>
      </w:r>
      <w:r w:rsidR="00DA58C7" w:rsidRPr="007E0673">
        <w:rPr>
          <w:rFonts w:asciiTheme="minorHAnsi" w:hAnsiTheme="minorHAnsi"/>
          <w:sz w:val="20"/>
          <w:szCs w:val="20"/>
        </w:rPr>
        <w:t>other postsecondary</w:t>
      </w:r>
      <w:r w:rsidR="008D5D65" w:rsidRPr="007E0673">
        <w:rPr>
          <w:rFonts w:asciiTheme="minorHAnsi" w:hAnsiTheme="minorHAnsi"/>
          <w:sz w:val="20"/>
          <w:szCs w:val="20"/>
        </w:rPr>
        <w:t xml:space="preserve"> is for 2013-16.</w:t>
      </w:r>
    </w:p>
    <w:p w14:paraId="08F640B2" w14:textId="3585A09D" w:rsidR="00B32616" w:rsidRPr="007E0673" w:rsidRDefault="00B32616" w:rsidP="00825AE3">
      <w:pPr>
        <w:pStyle w:val="Heading1"/>
        <w:rPr>
          <w:rFonts w:asciiTheme="minorHAnsi" w:hAnsiTheme="minorHAnsi"/>
        </w:rPr>
      </w:pPr>
      <w:r w:rsidRPr="007E0673">
        <w:rPr>
          <w:rFonts w:asciiTheme="minorHAnsi" w:hAnsiTheme="minorHAnsi"/>
        </w:rPr>
        <w:t>Gap Analysis</w:t>
      </w:r>
    </w:p>
    <w:p w14:paraId="1C872FAF" w14:textId="11956059" w:rsidR="001C1787" w:rsidRPr="007E0673" w:rsidRDefault="001C1787" w:rsidP="001C1787">
      <w:pPr>
        <w:spacing w:line="240" w:lineRule="auto"/>
        <w:rPr>
          <w:rFonts w:asciiTheme="minorHAnsi" w:hAnsiTheme="minorHAnsi"/>
        </w:rPr>
      </w:pPr>
      <w:r w:rsidRPr="007E0673">
        <w:rPr>
          <w:rFonts w:asciiTheme="minorHAnsi" w:hAnsiTheme="minorHAnsi"/>
        </w:rPr>
        <w:t xml:space="preserve">Based on the data included in this report, there is a large labor market </w:t>
      </w:r>
      <w:r w:rsidR="00CD2208">
        <w:rPr>
          <w:rFonts w:asciiTheme="minorHAnsi" w:hAnsiTheme="minorHAnsi"/>
        </w:rPr>
        <w:t>gap in the Bay region with 5,524</w:t>
      </w:r>
      <w:r w:rsidRPr="007E0673">
        <w:rPr>
          <w:rFonts w:asciiTheme="minorHAnsi" w:hAnsiTheme="minorHAnsi"/>
        </w:rPr>
        <w:t xml:space="preserve"> annual openings for the </w:t>
      </w:r>
      <w:r w:rsidR="00744646" w:rsidRPr="007E0673">
        <w:rPr>
          <w:rFonts w:asciiTheme="minorHAnsi" w:hAnsiTheme="minorHAnsi"/>
        </w:rPr>
        <w:t>Finance</w:t>
      </w:r>
      <w:r w:rsidR="00FA1A8F" w:rsidRPr="007E0673">
        <w:rPr>
          <w:rFonts w:asciiTheme="minorHAnsi" w:hAnsiTheme="minorHAnsi"/>
        </w:rPr>
        <w:t xml:space="preserve"> occupational cluster and 374</w:t>
      </w:r>
      <w:r w:rsidRPr="007E0673">
        <w:rPr>
          <w:rFonts w:asciiTheme="minorHAnsi" w:hAnsiTheme="minorHAnsi"/>
        </w:rPr>
        <w:t xml:space="preserve"> annual a</w:t>
      </w:r>
      <w:r w:rsidR="00CD2208">
        <w:rPr>
          <w:rFonts w:asciiTheme="minorHAnsi" w:hAnsiTheme="minorHAnsi"/>
        </w:rPr>
        <w:t>wards for an annual undersupply</w:t>
      </w:r>
      <w:r w:rsidR="00FA1A8F" w:rsidRPr="007E0673">
        <w:rPr>
          <w:rFonts w:asciiTheme="minorHAnsi" w:hAnsiTheme="minorHAnsi"/>
        </w:rPr>
        <w:t xml:space="preserve"> of 5,150</w:t>
      </w:r>
      <w:r w:rsidR="003D0D36">
        <w:rPr>
          <w:rFonts w:asciiTheme="minorHAnsi" w:hAnsiTheme="minorHAnsi"/>
        </w:rPr>
        <w:t xml:space="preserve"> students</w:t>
      </w:r>
      <w:r w:rsidRPr="007E0673">
        <w:rPr>
          <w:rFonts w:asciiTheme="minorHAnsi" w:hAnsiTheme="minorHAnsi"/>
        </w:rPr>
        <w:t xml:space="preserve">. In the </w:t>
      </w:r>
      <w:r w:rsidR="00744646" w:rsidRPr="007E0673">
        <w:rPr>
          <w:rFonts w:asciiTheme="minorHAnsi" w:hAnsiTheme="minorHAnsi"/>
        </w:rPr>
        <w:t>Mid-Peninsula</w:t>
      </w:r>
      <w:r w:rsidR="00CD2208">
        <w:rPr>
          <w:rFonts w:asciiTheme="minorHAnsi" w:hAnsiTheme="minorHAnsi"/>
        </w:rPr>
        <w:t xml:space="preserve"> sub-r</w:t>
      </w:r>
      <w:r w:rsidR="004833E8" w:rsidRPr="007E0673">
        <w:rPr>
          <w:rFonts w:asciiTheme="minorHAnsi" w:hAnsiTheme="minorHAnsi"/>
        </w:rPr>
        <w:t>egion</w:t>
      </w:r>
      <w:r w:rsidR="00FA1A8F" w:rsidRPr="007E0673">
        <w:rPr>
          <w:rFonts w:asciiTheme="minorHAnsi" w:hAnsiTheme="minorHAnsi"/>
        </w:rPr>
        <w:t>, there is also a gap with 2,351 annual openings and 69</w:t>
      </w:r>
      <w:r w:rsidRPr="007E0673">
        <w:rPr>
          <w:rFonts w:asciiTheme="minorHAnsi" w:hAnsiTheme="minorHAnsi"/>
        </w:rPr>
        <w:t xml:space="preserve"> annual a</w:t>
      </w:r>
      <w:r w:rsidR="00CD2208">
        <w:rPr>
          <w:rFonts w:asciiTheme="minorHAnsi" w:hAnsiTheme="minorHAnsi"/>
        </w:rPr>
        <w:t>wards for an annual undersupply</w:t>
      </w:r>
      <w:r w:rsidR="00FA1A8F" w:rsidRPr="007E0673">
        <w:rPr>
          <w:rFonts w:asciiTheme="minorHAnsi" w:hAnsiTheme="minorHAnsi"/>
        </w:rPr>
        <w:t xml:space="preserve"> of 2,282</w:t>
      </w:r>
      <w:r w:rsidR="003D0D36">
        <w:rPr>
          <w:rFonts w:asciiTheme="minorHAnsi" w:hAnsiTheme="minorHAnsi"/>
        </w:rPr>
        <w:t xml:space="preserve"> students</w:t>
      </w:r>
      <w:bookmarkStart w:id="0" w:name="_GoBack"/>
      <w:bookmarkEnd w:id="0"/>
      <w:r w:rsidRPr="007E0673">
        <w:rPr>
          <w:rFonts w:asciiTheme="minorHAnsi" w:hAnsiTheme="minorHAnsi"/>
        </w:rPr>
        <w:t>.</w:t>
      </w:r>
    </w:p>
    <w:p w14:paraId="0F7AF2E7" w14:textId="77777777" w:rsidR="001C1787" w:rsidRPr="007E0673" w:rsidRDefault="001C1787" w:rsidP="001C1787">
      <w:pPr>
        <w:pStyle w:val="Heading1"/>
        <w:spacing w:before="360"/>
        <w:rPr>
          <w:rFonts w:asciiTheme="minorHAnsi" w:hAnsiTheme="minorHAnsi"/>
        </w:rPr>
      </w:pPr>
      <w:r w:rsidRPr="007E0673">
        <w:rPr>
          <w:rFonts w:asciiTheme="minorHAnsi" w:hAnsiTheme="minorHAnsi"/>
        </w:rPr>
        <w:t>Student Outcomes</w:t>
      </w:r>
    </w:p>
    <w:p w14:paraId="7AC54CD9" w14:textId="0F60F078" w:rsidR="001C1787" w:rsidRPr="007E0673"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7E0673">
        <w:rPr>
          <w:rFonts w:asciiTheme="minorHAnsi" w:hAnsiTheme="minorHAnsi"/>
          <w:b/>
        </w:rPr>
        <w:t xml:space="preserve">Table 8. Four Employment Outcomes Metrics for Students Who Took Courses on TOP </w:t>
      </w:r>
      <w:r w:rsidR="00744646" w:rsidRPr="007E0673">
        <w:rPr>
          <w:rFonts w:asciiTheme="minorHAnsi" w:hAnsiTheme="minorHAnsi"/>
          <w:b/>
        </w:rPr>
        <w:t>0501</w:t>
      </w:r>
      <w:r w:rsidR="00CD2208">
        <w:rPr>
          <w:rFonts w:asciiTheme="minorHAnsi" w:hAnsiTheme="minorHAnsi"/>
          <w:b/>
        </w:rPr>
        <w:t>.</w:t>
      </w:r>
      <w:r w:rsidR="00744646" w:rsidRPr="007E0673">
        <w:rPr>
          <w:rFonts w:asciiTheme="minorHAnsi" w:hAnsiTheme="minorHAnsi"/>
          <w:b/>
        </w:rPr>
        <w:t>00 - Business and Commerce, General</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7E0673" w14:paraId="777C7658" w14:textId="77777777" w:rsidTr="00246AC5">
        <w:trPr>
          <w:trHeight w:val="512"/>
        </w:trPr>
        <w:tc>
          <w:tcPr>
            <w:tcW w:w="3235" w:type="dxa"/>
            <w:shd w:val="clear" w:color="auto" w:fill="E5F193" w:themeFill="accent2" w:themeFillTint="66"/>
            <w:vAlign w:val="center"/>
          </w:tcPr>
          <w:p w14:paraId="7E22253A" w14:textId="77777777" w:rsidR="00246AC5" w:rsidRPr="007E0673" w:rsidRDefault="00246AC5" w:rsidP="006A3B6E">
            <w:pPr>
              <w:jc w:val="center"/>
              <w:rPr>
                <w:rFonts w:asciiTheme="minorHAnsi" w:hAnsiTheme="minorHAnsi"/>
                <w:sz w:val="20"/>
                <w:szCs w:val="20"/>
              </w:rPr>
            </w:pPr>
            <w:r w:rsidRPr="007E0673">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7E0673" w:rsidRDefault="00246AC5" w:rsidP="006A3B6E">
            <w:pPr>
              <w:jc w:val="center"/>
              <w:rPr>
                <w:rFonts w:asciiTheme="minorHAnsi" w:hAnsiTheme="minorHAnsi"/>
                <w:sz w:val="20"/>
                <w:szCs w:val="20"/>
              </w:rPr>
            </w:pPr>
            <w:r w:rsidRPr="007E0673">
              <w:rPr>
                <w:rFonts w:asciiTheme="minorHAnsi" w:hAnsiTheme="minorHAnsi"/>
                <w:sz w:val="20"/>
                <w:szCs w:val="20"/>
              </w:rPr>
              <w:t xml:space="preserve">Bay </w:t>
            </w:r>
            <w:r w:rsidRPr="007E0673">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303A876B" w:rsidR="00246AC5" w:rsidRPr="007E0673" w:rsidRDefault="00744646" w:rsidP="006A3B6E">
            <w:pPr>
              <w:jc w:val="center"/>
              <w:rPr>
                <w:rFonts w:asciiTheme="minorHAnsi" w:hAnsiTheme="minorHAnsi"/>
                <w:sz w:val="20"/>
                <w:szCs w:val="20"/>
              </w:rPr>
            </w:pPr>
            <w:r w:rsidRPr="007E0673">
              <w:rPr>
                <w:rFonts w:asciiTheme="minorHAnsi" w:hAnsiTheme="minorHAnsi"/>
                <w:sz w:val="20"/>
                <w:szCs w:val="20"/>
              </w:rPr>
              <w:t>City College of San Francisco</w:t>
            </w:r>
            <w:r w:rsidR="00246AC5" w:rsidRPr="007E0673">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3AE55FE5" w:rsidR="00246AC5" w:rsidRPr="007E0673" w:rsidRDefault="00246AC5" w:rsidP="006A3B6E">
            <w:pPr>
              <w:jc w:val="center"/>
              <w:rPr>
                <w:rFonts w:asciiTheme="minorHAnsi" w:hAnsiTheme="minorHAnsi"/>
                <w:sz w:val="20"/>
                <w:szCs w:val="20"/>
              </w:rPr>
            </w:pPr>
            <w:r w:rsidRPr="007E0673">
              <w:rPr>
                <w:rFonts w:asciiTheme="minorHAnsi" w:hAnsiTheme="minorHAnsi"/>
                <w:sz w:val="20"/>
                <w:szCs w:val="20"/>
              </w:rPr>
              <w:t>State (</w:t>
            </w:r>
            <w:r w:rsidR="00CD2208">
              <w:rPr>
                <w:rFonts w:asciiTheme="minorHAnsi" w:hAnsiTheme="minorHAnsi"/>
                <w:sz w:val="20"/>
                <w:szCs w:val="20"/>
              </w:rPr>
              <w:t xml:space="preserve">TOP </w:t>
            </w:r>
            <w:r w:rsidR="00744646" w:rsidRPr="007E0673">
              <w:rPr>
                <w:rFonts w:asciiTheme="minorHAnsi" w:hAnsiTheme="minorHAnsi"/>
                <w:sz w:val="20"/>
                <w:szCs w:val="20"/>
              </w:rPr>
              <w:t>0501</w:t>
            </w:r>
            <w:r w:rsidR="00CD2208">
              <w:rPr>
                <w:rFonts w:asciiTheme="minorHAnsi" w:hAnsiTheme="minorHAnsi"/>
                <w:sz w:val="20"/>
                <w:szCs w:val="20"/>
              </w:rPr>
              <w:t>.</w:t>
            </w:r>
            <w:r w:rsidR="00744646" w:rsidRPr="007E0673">
              <w:rPr>
                <w:rFonts w:asciiTheme="minorHAnsi" w:hAnsiTheme="minorHAnsi"/>
                <w:sz w:val="20"/>
                <w:szCs w:val="20"/>
              </w:rPr>
              <w:t>00</w:t>
            </w:r>
            <w:r w:rsidRPr="007E0673">
              <w:rPr>
                <w:rFonts w:asciiTheme="minorHAnsi" w:hAnsiTheme="minorHAnsi"/>
                <w:sz w:val="20"/>
                <w:szCs w:val="20"/>
              </w:rPr>
              <w:t>)</w:t>
            </w:r>
          </w:p>
        </w:tc>
        <w:tc>
          <w:tcPr>
            <w:tcW w:w="1080" w:type="dxa"/>
            <w:shd w:val="clear" w:color="auto" w:fill="E5F193" w:themeFill="accent2" w:themeFillTint="66"/>
            <w:vAlign w:val="center"/>
          </w:tcPr>
          <w:p w14:paraId="240F6A92" w14:textId="77777777" w:rsidR="00CD2208" w:rsidRDefault="00246AC5" w:rsidP="006A3B6E">
            <w:pPr>
              <w:jc w:val="center"/>
              <w:rPr>
                <w:rFonts w:asciiTheme="minorHAnsi" w:hAnsiTheme="minorHAnsi"/>
                <w:sz w:val="20"/>
                <w:szCs w:val="20"/>
              </w:rPr>
            </w:pPr>
            <w:r w:rsidRPr="007E0673">
              <w:rPr>
                <w:rFonts w:asciiTheme="minorHAnsi" w:hAnsiTheme="minorHAnsi"/>
                <w:sz w:val="20"/>
                <w:szCs w:val="20"/>
              </w:rPr>
              <w:t xml:space="preserve">Bay </w:t>
            </w:r>
          </w:p>
          <w:p w14:paraId="3EE77190" w14:textId="7E78244C" w:rsidR="00246AC5" w:rsidRPr="007E0673" w:rsidRDefault="00246AC5" w:rsidP="006A3B6E">
            <w:pPr>
              <w:jc w:val="center"/>
              <w:rPr>
                <w:rFonts w:asciiTheme="minorHAnsi" w:hAnsiTheme="minorHAnsi"/>
                <w:sz w:val="20"/>
                <w:szCs w:val="20"/>
              </w:rPr>
            </w:pPr>
            <w:r w:rsidRPr="007E0673">
              <w:rPr>
                <w:rFonts w:asciiTheme="minorHAnsi" w:hAnsiTheme="minorHAnsi"/>
                <w:sz w:val="20"/>
                <w:szCs w:val="20"/>
              </w:rPr>
              <w:t>(</w:t>
            </w:r>
            <w:r w:rsidR="00CD2208">
              <w:rPr>
                <w:rFonts w:asciiTheme="minorHAnsi" w:hAnsiTheme="minorHAnsi"/>
                <w:sz w:val="20"/>
                <w:szCs w:val="20"/>
              </w:rPr>
              <w:t xml:space="preserve">TOP </w:t>
            </w:r>
            <w:r w:rsidR="00744646" w:rsidRPr="007E0673">
              <w:rPr>
                <w:rFonts w:asciiTheme="minorHAnsi" w:hAnsiTheme="minorHAnsi"/>
                <w:sz w:val="20"/>
                <w:szCs w:val="20"/>
              </w:rPr>
              <w:t>0501</w:t>
            </w:r>
            <w:r w:rsidR="00CD2208">
              <w:rPr>
                <w:rFonts w:asciiTheme="minorHAnsi" w:hAnsiTheme="minorHAnsi"/>
                <w:sz w:val="20"/>
                <w:szCs w:val="20"/>
              </w:rPr>
              <w:t>.</w:t>
            </w:r>
            <w:r w:rsidR="00744646" w:rsidRPr="007E0673">
              <w:rPr>
                <w:rFonts w:asciiTheme="minorHAnsi" w:hAnsiTheme="minorHAnsi"/>
                <w:sz w:val="20"/>
                <w:szCs w:val="20"/>
              </w:rPr>
              <w:t>00</w:t>
            </w:r>
            <w:r w:rsidRPr="007E0673">
              <w:rPr>
                <w:rFonts w:asciiTheme="minorHAnsi" w:hAnsiTheme="minorHAnsi"/>
                <w:sz w:val="20"/>
                <w:szCs w:val="20"/>
              </w:rPr>
              <w:t>)</w:t>
            </w:r>
          </w:p>
        </w:tc>
        <w:tc>
          <w:tcPr>
            <w:tcW w:w="1080" w:type="dxa"/>
            <w:shd w:val="clear" w:color="auto" w:fill="E5F193" w:themeFill="accent2" w:themeFillTint="66"/>
            <w:vAlign w:val="center"/>
          </w:tcPr>
          <w:p w14:paraId="4FFC7D8C" w14:textId="6DD5CA8B" w:rsidR="00246AC5" w:rsidRPr="007E0673" w:rsidRDefault="00744646" w:rsidP="006A3B6E">
            <w:pPr>
              <w:jc w:val="center"/>
              <w:rPr>
                <w:rFonts w:asciiTheme="minorHAnsi" w:hAnsiTheme="minorHAnsi"/>
                <w:sz w:val="20"/>
                <w:szCs w:val="20"/>
              </w:rPr>
            </w:pPr>
            <w:r w:rsidRPr="007E0673">
              <w:rPr>
                <w:rFonts w:asciiTheme="minorHAnsi" w:hAnsiTheme="minorHAnsi"/>
                <w:sz w:val="20"/>
                <w:szCs w:val="20"/>
              </w:rPr>
              <w:t>Mid-Peninsula</w:t>
            </w:r>
            <w:r w:rsidR="00246AC5" w:rsidRPr="007E0673">
              <w:rPr>
                <w:rFonts w:asciiTheme="minorHAnsi" w:hAnsiTheme="minorHAnsi"/>
                <w:sz w:val="20"/>
                <w:szCs w:val="20"/>
              </w:rPr>
              <w:t xml:space="preserve"> (</w:t>
            </w:r>
            <w:r w:rsidR="00CD2208">
              <w:rPr>
                <w:rFonts w:asciiTheme="minorHAnsi" w:hAnsiTheme="minorHAnsi"/>
                <w:sz w:val="20"/>
                <w:szCs w:val="20"/>
              </w:rPr>
              <w:t xml:space="preserve">TOP </w:t>
            </w:r>
            <w:r w:rsidRPr="007E0673">
              <w:rPr>
                <w:rFonts w:asciiTheme="minorHAnsi" w:hAnsiTheme="minorHAnsi"/>
                <w:sz w:val="20"/>
                <w:szCs w:val="20"/>
              </w:rPr>
              <w:t>0501</w:t>
            </w:r>
            <w:r w:rsidR="00CD2208">
              <w:rPr>
                <w:rFonts w:asciiTheme="minorHAnsi" w:hAnsiTheme="minorHAnsi"/>
                <w:sz w:val="20"/>
                <w:szCs w:val="20"/>
              </w:rPr>
              <w:t>.</w:t>
            </w:r>
            <w:r w:rsidRPr="007E0673">
              <w:rPr>
                <w:rFonts w:asciiTheme="minorHAnsi" w:hAnsiTheme="minorHAnsi"/>
                <w:sz w:val="20"/>
                <w:szCs w:val="20"/>
              </w:rPr>
              <w:t>00</w:t>
            </w:r>
            <w:r w:rsidR="00246AC5" w:rsidRPr="007E0673">
              <w:rPr>
                <w:rFonts w:asciiTheme="minorHAnsi" w:hAnsiTheme="minorHAnsi"/>
                <w:sz w:val="20"/>
                <w:szCs w:val="20"/>
              </w:rPr>
              <w:t>)</w:t>
            </w:r>
          </w:p>
        </w:tc>
        <w:tc>
          <w:tcPr>
            <w:tcW w:w="1080" w:type="dxa"/>
            <w:shd w:val="clear" w:color="auto" w:fill="E5F193" w:themeFill="accent2" w:themeFillTint="66"/>
            <w:vAlign w:val="center"/>
          </w:tcPr>
          <w:p w14:paraId="77E345FE" w14:textId="44156C4A" w:rsidR="00246AC5" w:rsidRPr="007E0673" w:rsidRDefault="00744646" w:rsidP="006A3B6E">
            <w:pPr>
              <w:jc w:val="center"/>
              <w:rPr>
                <w:rFonts w:asciiTheme="minorHAnsi" w:hAnsiTheme="minorHAnsi"/>
                <w:sz w:val="20"/>
                <w:szCs w:val="20"/>
              </w:rPr>
            </w:pPr>
            <w:r w:rsidRPr="007E0673">
              <w:rPr>
                <w:rFonts w:asciiTheme="minorHAnsi" w:hAnsiTheme="minorHAnsi"/>
                <w:sz w:val="20"/>
                <w:szCs w:val="20"/>
              </w:rPr>
              <w:t>City College of San Francisco</w:t>
            </w:r>
            <w:r w:rsidR="00246AC5" w:rsidRPr="007E0673">
              <w:rPr>
                <w:rFonts w:asciiTheme="minorHAnsi" w:hAnsiTheme="minorHAnsi"/>
                <w:sz w:val="20"/>
                <w:szCs w:val="20"/>
              </w:rPr>
              <w:t xml:space="preserve"> (</w:t>
            </w:r>
            <w:r w:rsidR="00CD2208">
              <w:rPr>
                <w:rFonts w:asciiTheme="minorHAnsi" w:hAnsiTheme="minorHAnsi"/>
                <w:sz w:val="20"/>
                <w:szCs w:val="20"/>
              </w:rPr>
              <w:t xml:space="preserve">TOP </w:t>
            </w:r>
            <w:r w:rsidRPr="007E0673">
              <w:rPr>
                <w:rFonts w:asciiTheme="minorHAnsi" w:hAnsiTheme="minorHAnsi"/>
                <w:sz w:val="20"/>
                <w:szCs w:val="20"/>
              </w:rPr>
              <w:t>0501</w:t>
            </w:r>
            <w:r w:rsidR="00CD2208">
              <w:rPr>
                <w:rFonts w:asciiTheme="minorHAnsi" w:hAnsiTheme="minorHAnsi"/>
                <w:sz w:val="20"/>
                <w:szCs w:val="20"/>
              </w:rPr>
              <w:t>.</w:t>
            </w:r>
            <w:r w:rsidRPr="007E0673">
              <w:rPr>
                <w:rFonts w:asciiTheme="minorHAnsi" w:hAnsiTheme="minorHAnsi"/>
                <w:sz w:val="20"/>
                <w:szCs w:val="20"/>
              </w:rPr>
              <w:t>00</w:t>
            </w:r>
            <w:r w:rsidR="00246AC5" w:rsidRPr="007E0673">
              <w:rPr>
                <w:rFonts w:asciiTheme="minorHAnsi" w:hAnsiTheme="minorHAnsi"/>
                <w:sz w:val="20"/>
                <w:szCs w:val="20"/>
              </w:rPr>
              <w:t>)</w:t>
            </w:r>
          </w:p>
        </w:tc>
      </w:tr>
      <w:tr w:rsidR="00EF47A8" w:rsidRPr="007E0673" w14:paraId="0351AAE9" w14:textId="77777777" w:rsidTr="00246AC5">
        <w:trPr>
          <w:trHeight w:val="521"/>
        </w:trPr>
        <w:tc>
          <w:tcPr>
            <w:tcW w:w="3235" w:type="dxa"/>
            <w:vAlign w:val="center"/>
          </w:tcPr>
          <w:p w14:paraId="7CD4F91D" w14:textId="77777777" w:rsidR="00EF47A8" w:rsidRPr="007E0673" w:rsidRDefault="00EF47A8" w:rsidP="00EF47A8">
            <w:pPr>
              <w:rPr>
                <w:rFonts w:asciiTheme="minorHAnsi" w:hAnsiTheme="minorHAnsi"/>
                <w:sz w:val="20"/>
                <w:szCs w:val="20"/>
              </w:rPr>
            </w:pPr>
            <w:r w:rsidRPr="007E0673">
              <w:rPr>
                <w:rFonts w:asciiTheme="minorHAnsi" w:hAnsiTheme="minorHAnsi"/>
                <w:sz w:val="20"/>
                <w:szCs w:val="20"/>
              </w:rPr>
              <w:t>% Employed Four Quarters After Exit</w:t>
            </w:r>
          </w:p>
        </w:tc>
        <w:tc>
          <w:tcPr>
            <w:tcW w:w="1080" w:type="dxa"/>
            <w:vAlign w:val="center"/>
          </w:tcPr>
          <w:p w14:paraId="1165C426" w14:textId="3DD92A7B" w:rsidR="00EF47A8" w:rsidRPr="007E0673" w:rsidRDefault="00EF47A8" w:rsidP="00EF47A8">
            <w:pPr>
              <w:jc w:val="center"/>
              <w:rPr>
                <w:rFonts w:asciiTheme="minorHAnsi" w:hAnsiTheme="minorHAnsi"/>
                <w:sz w:val="21"/>
                <w:szCs w:val="21"/>
              </w:rPr>
            </w:pPr>
            <w:r w:rsidRPr="007E0673">
              <w:rPr>
                <w:rFonts w:asciiTheme="minorHAnsi" w:hAnsiTheme="minorHAnsi"/>
                <w:sz w:val="21"/>
                <w:szCs w:val="21"/>
              </w:rPr>
              <w:t>75%</w:t>
            </w:r>
          </w:p>
        </w:tc>
        <w:tc>
          <w:tcPr>
            <w:tcW w:w="1080" w:type="dxa"/>
            <w:vAlign w:val="center"/>
          </w:tcPr>
          <w:p w14:paraId="0822ADF7" w14:textId="32048B3A" w:rsidR="00EF47A8" w:rsidRPr="007E0673" w:rsidRDefault="00EF47A8" w:rsidP="00EF47A8">
            <w:pPr>
              <w:jc w:val="center"/>
              <w:rPr>
                <w:rFonts w:asciiTheme="minorHAnsi" w:hAnsiTheme="minorHAnsi"/>
                <w:sz w:val="21"/>
                <w:szCs w:val="21"/>
              </w:rPr>
            </w:pPr>
            <w:r w:rsidRPr="007E0673">
              <w:rPr>
                <w:rFonts w:asciiTheme="minorHAnsi" w:hAnsiTheme="minorHAnsi"/>
                <w:sz w:val="21"/>
                <w:szCs w:val="21"/>
              </w:rPr>
              <w:t>73%</w:t>
            </w:r>
          </w:p>
        </w:tc>
        <w:tc>
          <w:tcPr>
            <w:tcW w:w="1080" w:type="dxa"/>
            <w:vAlign w:val="center"/>
          </w:tcPr>
          <w:p w14:paraId="35788D23" w14:textId="42E7C6B9" w:rsidR="00EF47A8" w:rsidRPr="007E0673" w:rsidRDefault="00CC5260" w:rsidP="00EF47A8">
            <w:pPr>
              <w:jc w:val="center"/>
              <w:rPr>
                <w:rFonts w:asciiTheme="minorHAnsi" w:hAnsiTheme="minorHAnsi"/>
                <w:sz w:val="21"/>
                <w:szCs w:val="21"/>
              </w:rPr>
            </w:pPr>
            <w:r w:rsidRPr="007E0673">
              <w:rPr>
                <w:rFonts w:asciiTheme="minorHAnsi" w:hAnsiTheme="minorHAnsi"/>
                <w:sz w:val="21"/>
                <w:szCs w:val="21"/>
              </w:rPr>
              <w:t>64%</w:t>
            </w:r>
          </w:p>
        </w:tc>
        <w:tc>
          <w:tcPr>
            <w:tcW w:w="1080" w:type="dxa"/>
            <w:vAlign w:val="center"/>
          </w:tcPr>
          <w:p w14:paraId="6CCB383A" w14:textId="3DCAF0B8" w:rsidR="00EF47A8" w:rsidRPr="007E0673" w:rsidRDefault="00CC5260" w:rsidP="00EF47A8">
            <w:pPr>
              <w:jc w:val="center"/>
              <w:rPr>
                <w:rFonts w:asciiTheme="minorHAnsi" w:hAnsiTheme="minorHAnsi"/>
                <w:sz w:val="21"/>
                <w:szCs w:val="21"/>
              </w:rPr>
            </w:pPr>
            <w:r w:rsidRPr="007E0673">
              <w:rPr>
                <w:rFonts w:asciiTheme="minorHAnsi" w:hAnsiTheme="minorHAnsi"/>
                <w:sz w:val="21"/>
                <w:szCs w:val="21"/>
              </w:rPr>
              <w:t>70%</w:t>
            </w:r>
          </w:p>
        </w:tc>
        <w:tc>
          <w:tcPr>
            <w:tcW w:w="1080" w:type="dxa"/>
            <w:vAlign w:val="center"/>
          </w:tcPr>
          <w:p w14:paraId="4B38F1F8" w14:textId="72809AF3" w:rsidR="00EF47A8" w:rsidRPr="007E0673" w:rsidRDefault="00CC5260" w:rsidP="00EF47A8">
            <w:pPr>
              <w:jc w:val="center"/>
              <w:rPr>
                <w:rFonts w:asciiTheme="minorHAnsi" w:hAnsiTheme="minorHAnsi"/>
                <w:sz w:val="21"/>
                <w:szCs w:val="21"/>
              </w:rPr>
            </w:pPr>
            <w:r w:rsidRPr="007E0673">
              <w:rPr>
                <w:rFonts w:asciiTheme="minorHAnsi" w:hAnsiTheme="minorHAnsi"/>
                <w:sz w:val="21"/>
                <w:szCs w:val="21"/>
              </w:rPr>
              <w:t>80%</w:t>
            </w:r>
          </w:p>
        </w:tc>
        <w:tc>
          <w:tcPr>
            <w:tcW w:w="1080" w:type="dxa"/>
            <w:vAlign w:val="center"/>
          </w:tcPr>
          <w:p w14:paraId="62A79C52" w14:textId="504137EA" w:rsidR="00EF47A8" w:rsidRPr="007E0673" w:rsidRDefault="00CC5260" w:rsidP="00EF47A8">
            <w:pPr>
              <w:jc w:val="center"/>
              <w:rPr>
                <w:rFonts w:asciiTheme="minorHAnsi" w:hAnsiTheme="minorHAnsi"/>
                <w:sz w:val="21"/>
                <w:szCs w:val="21"/>
              </w:rPr>
            </w:pPr>
            <w:r w:rsidRPr="007E0673">
              <w:rPr>
                <w:rFonts w:asciiTheme="minorHAnsi" w:hAnsiTheme="minorHAnsi"/>
                <w:sz w:val="21"/>
                <w:szCs w:val="21"/>
              </w:rPr>
              <w:t>n/a</w:t>
            </w:r>
          </w:p>
        </w:tc>
      </w:tr>
      <w:tr w:rsidR="007E0673" w:rsidRPr="007E0673" w14:paraId="6BD6BFA8" w14:textId="77777777" w:rsidTr="007E0673">
        <w:trPr>
          <w:trHeight w:val="530"/>
        </w:trPr>
        <w:tc>
          <w:tcPr>
            <w:tcW w:w="3235" w:type="dxa"/>
            <w:vAlign w:val="center"/>
          </w:tcPr>
          <w:p w14:paraId="6F16600B" w14:textId="77FF0C94" w:rsidR="007E0673" w:rsidRPr="007E0673" w:rsidRDefault="007E0673" w:rsidP="007E0673">
            <w:pPr>
              <w:rPr>
                <w:rFonts w:asciiTheme="minorHAnsi" w:hAnsiTheme="minorHAnsi"/>
                <w:sz w:val="20"/>
                <w:szCs w:val="20"/>
              </w:rPr>
            </w:pPr>
            <w:r w:rsidRPr="007E0673">
              <w:rPr>
                <w:rFonts w:asciiTheme="minorHAnsi" w:hAnsiTheme="minorHAnsi"/>
                <w:sz w:val="20"/>
                <w:szCs w:val="20"/>
              </w:rPr>
              <w:t>Median Quarterly Earnings Two Quarters After Exit</w:t>
            </w:r>
          </w:p>
        </w:tc>
        <w:tc>
          <w:tcPr>
            <w:tcW w:w="1080" w:type="dxa"/>
            <w:vAlign w:val="center"/>
          </w:tcPr>
          <w:p w14:paraId="486F7711" w14:textId="640BF1F3"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$13,996</w:t>
            </w:r>
          </w:p>
        </w:tc>
        <w:tc>
          <w:tcPr>
            <w:tcW w:w="1080" w:type="dxa"/>
            <w:vAlign w:val="center"/>
          </w:tcPr>
          <w:p w14:paraId="77379553" w14:textId="735DF9F2"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$10,170</w:t>
            </w:r>
          </w:p>
        </w:tc>
        <w:tc>
          <w:tcPr>
            <w:tcW w:w="1080" w:type="dxa"/>
            <w:vAlign w:val="center"/>
          </w:tcPr>
          <w:p w14:paraId="2A687C4D" w14:textId="00FEA274"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$7,885</w:t>
            </w:r>
          </w:p>
        </w:tc>
        <w:tc>
          <w:tcPr>
            <w:tcW w:w="1080" w:type="dxa"/>
            <w:vAlign w:val="center"/>
          </w:tcPr>
          <w:p w14:paraId="0575663A" w14:textId="388A5D49"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$9,047</w:t>
            </w:r>
          </w:p>
        </w:tc>
        <w:tc>
          <w:tcPr>
            <w:tcW w:w="1080" w:type="dxa"/>
            <w:vAlign w:val="center"/>
          </w:tcPr>
          <w:p w14:paraId="03DF60CB" w14:textId="6209B26B"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$9,841</w:t>
            </w:r>
          </w:p>
        </w:tc>
        <w:tc>
          <w:tcPr>
            <w:tcW w:w="1080" w:type="dxa"/>
            <w:vAlign w:val="center"/>
          </w:tcPr>
          <w:p w14:paraId="2B90F52F" w14:textId="71E2EEA0"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n/a</w:t>
            </w:r>
          </w:p>
        </w:tc>
      </w:tr>
      <w:tr w:rsidR="007E0673" w:rsidRPr="007E0673" w14:paraId="11526555" w14:textId="77777777" w:rsidTr="007E0673">
        <w:trPr>
          <w:trHeight w:val="530"/>
        </w:trPr>
        <w:tc>
          <w:tcPr>
            <w:tcW w:w="3235" w:type="dxa"/>
            <w:vAlign w:val="center"/>
          </w:tcPr>
          <w:p w14:paraId="28837D34" w14:textId="77777777" w:rsidR="007E0673" w:rsidRPr="007E0673" w:rsidRDefault="007E0673" w:rsidP="007E0673">
            <w:pPr>
              <w:rPr>
                <w:rFonts w:asciiTheme="minorHAnsi" w:hAnsiTheme="minorHAnsi"/>
                <w:sz w:val="20"/>
                <w:szCs w:val="20"/>
              </w:rPr>
            </w:pPr>
            <w:r w:rsidRPr="007E0673">
              <w:rPr>
                <w:rFonts w:asciiTheme="minorHAnsi" w:hAnsiTheme="minorHAnsi"/>
                <w:sz w:val="20"/>
                <w:szCs w:val="20"/>
              </w:rPr>
              <w:t>Median % Change in Earnings</w:t>
            </w:r>
          </w:p>
        </w:tc>
        <w:tc>
          <w:tcPr>
            <w:tcW w:w="1080" w:type="dxa"/>
            <w:vAlign w:val="center"/>
          </w:tcPr>
          <w:p w14:paraId="57670064" w14:textId="595B85E3"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40%</w:t>
            </w:r>
          </w:p>
        </w:tc>
        <w:tc>
          <w:tcPr>
            <w:tcW w:w="1080" w:type="dxa"/>
            <w:vAlign w:val="center"/>
          </w:tcPr>
          <w:p w14:paraId="2586E7A1" w14:textId="774ABCDC"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50%</w:t>
            </w:r>
          </w:p>
        </w:tc>
        <w:tc>
          <w:tcPr>
            <w:tcW w:w="1080" w:type="dxa"/>
            <w:vAlign w:val="center"/>
          </w:tcPr>
          <w:p w14:paraId="4370C329" w14:textId="34D6BBD3"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49%</w:t>
            </w:r>
          </w:p>
        </w:tc>
        <w:tc>
          <w:tcPr>
            <w:tcW w:w="1080" w:type="dxa"/>
            <w:vAlign w:val="center"/>
          </w:tcPr>
          <w:p w14:paraId="57FBD429" w14:textId="7ABD5A03"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52%</w:t>
            </w:r>
          </w:p>
        </w:tc>
        <w:tc>
          <w:tcPr>
            <w:tcW w:w="1080" w:type="dxa"/>
            <w:vAlign w:val="center"/>
          </w:tcPr>
          <w:p w14:paraId="730701AF" w14:textId="27211EF3"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186%</w:t>
            </w:r>
          </w:p>
        </w:tc>
        <w:tc>
          <w:tcPr>
            <w:tcW w:w="1080" w:type="dxa"/>
            <w:vAlign w:val="center"/>
          </w:tcPr>
          <w:p w14:paraId="6ED879C7" w14:textId="29E962C4"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n/a</w:t>
            </w:r>
          </w:p>
        </w:tc>
      </w:tr>
      <w:tr w:rsidR="007E0673" w:rsidRPr="007E0673" w14:paraId="493533F6" w14:textId="77777777" w:rsidTr="007E0673">
        <w:trPr>
          <w:trHeight w:val="503"/>
        </w:trPr>
        <w:tc>
          <w:tcPr>
            <w:tcW w:w="3235" w:type="dxa"/>
            <w:vAlign w:val="center"/>
          </w:tcPr>
          <w:p w14:paraId="210632D1" w14:textId="77777777" w:rsidR="007E0673" w:rsidRPr="007E0673" w:rsidRDefault="007E0673" w:rsidP="007E0673">
            <w:pPr>
              <w:rPr>
                <w:rFonts w:asciiTheme="minorHAnsi" w:hAnsiTheme="minorHAnsi"/>
                <w:sz w:val="20"/>
                <w:szCs w:val="20"/>
              </w:rPr>
            </w:pPr>
            <w:r w:rsidRPr="007E0673">
              <w:rPr>
                <w:rFonts w:asciiTheme="minorHAnsi" w:hAnsiTheme="minorHAnsi"/>
                <w:sz w:val="20"/>
                <w:szCs w:val="20"/>
              </w:rPr>
              <w:t>% of Students Earning a Living Wage</w:t>
            </w:r>
          </w:p>
        </w:tc>
        <w:tc>
          <w:tcPr>
            <w:tcW w:w="1080" w:type="dxa"/>
            <w:vAlign w:val="center"/>
          </w:tcPr>
          <w:p w14:paraId="05D8339A" w14:textId="77777777"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63%</w:t>
            </w:r>
          </w:p>
        </w:tc>
        <w:tc>
          <w:tcPr>
            <w:tcW w:w="1080" w:type="dxa"/>
            <w:vAlign w:val="center"/>
          </w:tcPr>
          <w:p w14:paraId="52404CD9" w14:textId="093C3F2F"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55%</w:t>
            </w:r>
          </w:p>
        </w:tc>
        <w:tc>
          <w:tcPr>
            <w:tcW w:w="1080" w:type="dxa"/>
            <w:vAlign w:val="center"/>
          </w:tcPr>
          <w:p w14:paraId="07D0F9A0" w14:textId="70CC68A7"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53%</w:t>
            </w:r>
          </w:p>
        </w:tc>
        <w:tc>
          <w:tcPr>
            <w:tcW w:w="1080" w:type="dxa"/>
            <w:vAlign w:val="center"/>
          </w:tcPr>
          <w:p w14:paraId="77052BF7" w14:textId="09D03905"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58%</w:t>
            </w:r>
          </w:p>
        </w:tc>
        <w:tc>
          <w:tcPr>
            <w:tcW w:w="1080" w:type="dxa"/>
            <w:vAlign w:val="center"/>
          </w:tcPr>
          <w:p w14:paraId="1C748F74" w14:textId="5167999B"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50%</w:t>
            </w:r>
          </w:p>
        </w:tc>
        <w:tc>
          <w:tcPr>
            <w:tcW w:w="1080" w:type="dxa"/>
            <w:vAlign w:val="center"/>
          </w:tcPr>
          <w:p w14:paraId="3EB01E32" w14:textId="797ECFBE" w:rsidR="007E0673" w:rsidRPr="007E0673" w:rsidRDefault="007E0673" w:rsidP="007E0673">
            <w:pPr>
              <w:jc w:val="center"/>
              <w:rPr>
                <w:rFonts w:asciiTheme="minorHAnsi" w:hAnsiTheme="minorHAnsi"/>
                <w:sz w:val="21"/>
                <w:szCs w:val="21"/>
              </w:rPr>
            </w:pPr>
            <w:r w:rsidRPr="007E0673">
              <w:rPr>
                <w:rFonts w:asciiTheme="minorHAnsi" w:hAnsiTheme="minorHAnsi"/>
                <w:sz w:val="21"/>
                <w:szCs w:val="21"/>
              </w:rPr>
              <w:t>n/a</w:t>
            </w:r>
          </w:p>
        </w:tc>
      </w:tr>
    </w:tbl>
    <w:p w14:paraId="19173C56" w14:textId="1A5FEF44" w:rsidR="001C1787" w:rsidRPr="007E0673" w:rsidRDefault="001C1787" w:rsidP="001C1787">
      <w:pPr>
        <w:spacing w:after="0"/>
        <w:rPr>
          <w:rFonts w:asciiTheme="minorHAnsi" w:hAnsiTheme="minorHAnsi"/>
          <w:i/>
          <w:sz w:val="20"/>
          <w:szCs w:val="20"/>
        </w:rPr>
      </w:pPr>
      <w:r w:rsidRPr="007E0673">
        <w:rPr>
          <w:rFonts w:asciiTheme="minorHAnsi" w:hAnsiTheme="minorHAnsi"/>
          <w:i/>
          <w:sz w:val="20"/>
          <w:szCs w:val="20"/>
        </w:rPr>
        <w:t xml:space="preserve">Source: </w:t>
      </w:r>
      <w:proofErr w:type="spellStart"/>
      <w:r w:rsidRPr="007E0673">
        <w:rPr>
          <w:rFonts w:asciiTheme="minorHAnsi" w:hAnsiTheme="minorHAnsi"/>
          <w:i/>
          <w:sz w:val="20"/>
          <w:szCs w:val="20"/>
        </w:rPr>
        <w:t>Launchboard</w:t>
      </w:r>
      <w:proofErr w:type="spellEnd"/>
      <w:r w:rsidRPr="007E0673">
        <w:rPr>
          <w:rFonts w:asciiTheme="minorHAnsi" w:hAnsiTheme="minorHAnsi"/>
          <w:i/>
          <w:sz w:val="20"/>
          <w:szCs w:val="20"/>
        </w:rPr>
        <w:t xml:space="preserve"> </w:t>
      </w:r>
      <w:r w:rsidR="00F52574" w:rsidRPr="007E0673">
        <w:rPr>
          <w:rFonts w:asciiTheme="minorHAnsi" w:hAnsiTheme="minorHAnsi"/>
          <w:i/>
          <w:sz w:val="20"/>
          <w:szCs w:val="20"/>
        </w:rPr>
        <w:t xml:space="preserve">Pipeline </w:t>
      </w:r>
      <w:r w:rsidRPr="007E0673">
        <w:rPr>
          <w:rFonts w:asciiTheme="minorHAnsi" w:hAnsiTheme="minorHAnsi"/>
          <w:i/>
          <w:sz w:val="20"/>
          <w:szCs w:val="20"/>
        </w:rPr>
        <w:t xml:space="preserve">(version available on </w:t>
      </w:r>
      <w:r w:rsidR="00EF47A8" w:rsidRPr="007E0673">
        <w:rPr>
          <w:rFonts w:asciiTheme="minorHAnsi" w:hAnsiTheme="minorHAnsi"/>
          <w:i/>
          <w:sz w:val="20"/>
          <w:szCs w:val="20"/>
        </w:rPr>
        <w:t>11/14</w:t>
      </w:r>
      <w:r w:rsidRPr="007E0673">
        <w:rPr>
          <w:rFonts w:asciiTheme="minorHAnsi" w:hAnsiTheme="minorHAnsi"/>
          <w:i/>
          <w:sz w:val="20"/>
          <w:szCs w:val="20"/>
        </w:rPr>
        <w:t>/18)</w:t>
      </w:r>
    </w:p>
    <w:p w14:paraId="2B726C29" w14:textId="4634E9C2" w:rsidR="001C1787" w:rsidRPr="007E0673" w:rsidRDefault="003D0D36" w:rsidP="001C1787">
      <w:pPr>
        <w:pStyle w:val="Heading1"/>
        <w:rPr>
          <w:rFonts w:asciiTheme="minorHAnsi" w:hAnsiTheme="minorHAnsi"/>
        </w:rPr>
      </w:pPr>
      <w:r>
        <w:rPr>
          <w:rFonts w:asciiTheme="minorHAnsi" w:hAnsiTheme="minorHAnsi"/>
        </w:rPr>
        <w:t>Skills, Certifications</w:t>
      </w:r>
      <w:r w:rsidR="001C1787" w:rsidRPr="007E0673">
        <w:rPr>
          <w:rFonts w:asciiTheme="minorHAnsi" w:hAnsiTheme="minorHAnsi"/>
        </w:rPr>
        <w:t xml:space="preserve"> and Education</w:t>
      </w:r>
    </w:p>
    <w:p w14:paraId="5FAC2E38" w14:textId="15FEF7AE" w:rsidR="001C1787" w:rsidRPr="007E0673" w:rsidRDefault="001C1787" w:rsidP="001C1787">
      <w:pPr>
        <w:pStyle w:val="NoSpacing"/>
        <w:spacing w:after="60"/>
        <w:rPr>
          <w:rFonts w:asciiTheme="minorHAnsi" w:hAnsiTheme="minorHAnsi"/>
          <w:b/>
          <w:sz w:val="21"/>
          <w:szCs w:val="21"/>
        </w:rPr>
      </w:pPr>
      <w:r w:rsidRPr="007E0673">
        <w:rPr>
          <w:rFonts w:asciiTheme="minorHAnsi" w:hAnsiTheme="minorHAnsi"/>
          <w:b/>
        </w:rPr>
        <w:t xml:space="preserve">Table 9. Top Skills for </w:t>
      </w:r>
      <w:r w:rsidR="00744646" w:rsidRPr="007E0673">
        <w:rPr>
          <w:rFonts w:asciiTheme="minorHAnsi" w:hAnsiTheme="minorHAnsi"/>
          <w:b/>
        </w:rPr>
        <w:t>Finance</w:t>
      </w:r>
      <w:r w:rsidR="004F3477" w:rsidRPr="007E0673">
        <w:rPr>
          <w:rFonts w:asciiTheme="minorHAnsi" w:hAnsiTheme="minorHAnsi"/>
          <w:b/>
        </w:rPr>
        <w:t xml:space="preserve"> </w:t>
      </w:r>
      <w:r w:rsidRPr="007E0673">
        <w:rPr>
          <w:rFonts w:asciiTheme="minorHAnsi" w:hAnsiTheme="minorHAnsi"/>
          <w:b/>
        </w:rPr>
        <w:t>Occupations in Bay Region (</w:t>
      </w:r>
      <w:r w:rsidR="00744646" w:rsidRPr="007E0673">
        <w:rPr>
          <w:rFonts w:asciiTheme="minorHAnsi" w:hAnsiTheme="minorHAnsi"/>
          <w:b/>
        </w:rPr>
        <w:t>Nov 2017 - Oct 2018</w:t>
      </w:r>
      <w:r w:rsidRPr="007E0673">
        <w:rPr>
          <w:rFonts w:asciiTheme="minorHAnsi" w:hAnsiTheme="minorHAnsi"/>
          <w:b/>
        </w:rPr>
        <w:t>)</w:t>
      </w:r>
    </w:p>
    <w:tbl>
      <w:tblPr>
        <w:tblW w:w="99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430"/>
        <w:gridCol w:w="900"/>
        <w:gridCol w:w="2520"/>
        <w:gridCol w:w="900"/>
      </w:tblGrid>
      <w:tr w:rsidR="001C1787" w:rsidRPr="007E0673" w14:paraId="6938E368" w14:textId="77777777" w:rsidTr="00FD2D70">
        <w:trPr>
          <w:trHeight w:val="278"/>
        </w:trPr>
        <w:tc>
          <w:tcPr>
            <w:tcW w:w="2340" w:type="dxa"/>
            <w:shd w:val="clear" w:color="auto" w:fill="E5F193" w:themeFill="accent2" w:themeFillTint="66"/>
            <w:vAlign w:val="center"/>
          </w:tcPr>
          <w:p w14:paraId="6B760590" w14:textId="77777777" w:rsidR="001C1787" w:rsidRPr="007E0673" w:rsidRDefault="001C1787" w:rsidP="006A3B6E">
            <w:pPr>
              <w:spacing w:line="240" w:lineRule="auto"/>
              <w:contextualSpacing/>
              <w:rPr>
                <w:rFonts w:asciiTheme="minorHAnsi" w:hAnsiTheme="minorHAnsi"/>
                <w:sz w:val="21"/>
                <w:szCs w:val="21"/>
              </w:rPr>
            </w:pPr>
            <w:r w:rsidRPr="007E0673">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7E0673" w:rsidRDefault="001C1787" w:rsidP="006A3B6E">
            <w:pPr>
              <w:spacing w:line="240" w:lineRule="auto"/>
              <w:contextualSpacing/>
              <w:jc w:val="center"/>
              <w:rPr>
                <w:rFonts w:asciiTheme="minorHAnsi" w:hAnsiTheme="minorHAnsi"/>
                <w:sz w:val="21"/>
                <w:szCs w:val="21"/>
              </w:rPr>
            </w:pPr>
            <w:r w:rsidRPr="007E0673">
              <w:rPr>
                <w:rFonts w:asciiTheme="minorHAnsi" w:hAnsiTheme="minorHAnsi"/>
                <w:sz w:val="21"/>
                <w:szCs w:val="21"/>
              </w:rPr>
              <w:t>Postings</w:t>
            </w:r>
          </w:p>
        </w:tc>
        <w:tc>
          <w:tcPr>
            <w:tcW w:w="2430" w:type="dxa"/>
            <w:tcBorders>
              <w:left w:val="single" w:sz="4" w:space="0" w:color="BFBFBF" w:themeColor="background1" w:themeShade="BF"/>
            </w:tcBorders>
            <w:shd w:val="clear" w:color="auto" w:fill="E5F193" w:themeFill="accent2" w:themeFillTint="66"/>
            <w:vAlign w:val="center"/>
          </w:tcPr>
          <w:p w14:paraId="5498EF8F" w14:textId="77777777" w:rsidR="001C1787" w:rsidRPr="007E0673" w:rsidRDefault="001C1787" w:rsidP="006A3B6E">
            <w:pPr>
              <w:spacing w:after="0" w:line="240" w:lineRule="auto"/>
              <w:contextualSpacing/>
              <w:rPr>
                <w:rFonts w:asciiTheme="minorHAnsi" w:eastAsia="Times New Roman" w:hAnsiTheme="minorHAnsi"/>
                <w:sz w:val="21"/>
                <w:szCs w:val="21"/>
              </w:rPr>
            </w:pPr>
            <w:r w:rsidRPr="007E0673">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7E0673" w:rsidRDefault="001C1787" w:rsidP="006A3B6E">
            <w:pPr>
              <w:spacing w:after="0" w:line="240" w:lineRule="auto"/>
              <w:contextualSpacing/>
              <w:jc w:val="center"/>
              <w:rPr>
                <w:rFonts w:asciiTheme="minorHAnsi" w:eastAsia="Times New Roman" w:hAnsiTheme="minorHAnsi"/>
                <w:sz w:val="21"/>
                <w:szCs w:val="21"/>
              </w:rPr>
            </w:pPr>
            <w:r w:rsidRPr="007E0673">
              <w:rPr>
                <w:rFonts w:asciiTheme="minorHAnsi" w:hAnsiTheme="minorHAnsi"/>
                <w:sz w:val="21"/>
                <w:szCs w:val="21"/>
              </w:rPr>
              <w:t>Postings</w:t>
            </w:r>
          </w:p>
        </w:tc>
        <w:tc>
          <w:tcPr>
            <w:tcW w:w="252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7E0673" w:rsidRDefault="001C1787" w:rsidP="006A3B6E">
            <w:pPr>
              <w:spacing w:after="0" w:line="240" w:lineRule="auto"/>
              <w:contextualSpacing/>
              <w:rPr>
                <w:rFonts w:asciiTheme="minorHAnsi" w:hAnsiTheme="minorHAnsi"/>
                <w:sz w:val="21"/>
                <w:szCs w:val="21"/>
              </w:rPr>
            </w:pPr>
            <w:r w:rsidRPr="007E0673">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7E0673" w:rsidRDefault="001C1787" w:rsidP="006A3B6E">
            <w:pPr>
              <w:spacing w:after="0" w:line="240" w:lineRule="auto"/>
              <w:contextualSpacing/>
              <w:jc w:val="center"/>
              <w:rPr>
                <w:rFonts w:asciiTheme="minorHAnsi" w:hAnsiTheme="minorHAnsi"/>
                <w:sz w:val="21"/>
                <w:szCs w:val="21"/>
              </w:rPr>
            </w:pPr>
            <w:r w:rsidRPr="007E0673">
              <w:rPr>
                <w:rFonts w:asciiTheme="minorHAnsi" w:hAnsiTheme="minorHAnsi"/>
                <w:sz w:val="21"/>
                <w:szCs w:val="21"/>
              </w:rPr>
              <w:t>Postings</w:t>
            </w:r>
          </w:p>
        </w:tc>
      </w:tr>
      <w:tr w:rsidR="00BB5936" w:rsidRPr="003D0D36" w14:paraId="25D331DD" w14:textId="77777777" w:rsidTr="00FD2D70">
        <w:trPr>
          <w:trHeight w:val="233"/>
        </w:trPr>
        <w:tc>
          <w:tcPr>
            <w:tcW w:w="2340" w:type="dxa"/>
            <w:vAlign w:val="bottom"/>
          </w:tcPr>
          <w:p w14:paraId="4678F23D" w14:textId="73F76DFC"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Accounting</w:t>
            </w:r>
          </w:p>
        </w:tc>
        <w:tc>
          <w:tcPr>
            <w:tcW w:w="900" w:type="dxa"/>
            <w:tcBorders>
              <w:right w:val="single" w:sz="4" w:space="0" w:color="BFBFBF" w:themeColor="background1" w:themeShade="BF"/>
            </w:tcBorders>
            <w:vAlign w:val="bottom"/>
          </w:tcPr>
          <w:p w14:paraId="28F1D665" w14:textId="0F92375D"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8,118</w:t>
            </w:r>
          </w:p>
        </w:tc>
        <w:tc>
          <w:tcPr>
            <w:tcW w:w="2430" w:type="dxa"/>
            <w:tcBorders>
              <w:left w:val="single" w:sz="4" w:space="0" w:color="BFBFBF" w:themeColor="background1" w:themeShade="BF"/>
            </w:tcBorders>
            <w:shd w:val="clear" w:color="auto" w:fill="auto"/>
            <w:vAlign w:val="bottom"/>
          </w:tcPr>
          <w:p w14:paraId="60BA9810" w14:textId="6DDD72A8" w:rsidR="00BB5936" w:rsidRPr="003D0D36" w:rsidRDefault="00BB5936" w:rsidP="00BB5936">
            <w:pPr>
              <w:spacing w:after="0" w:line="240" w:lineRule="auto"/>
              <w:contextualSpacing/>
              <w:rPr>
                <w:rFonts w:asciiTheme="minorHAnsi" w:eastAsia="Times New Roman" w:hAnsiTheme="minorHAnsi"/>
                <w:sz w:val="21"/>
                <w:szCs w:val="21"/>
              </w:rPr>
            </w:pPr>
            <w:r w:rsidRPr="003D0D36">
              <w:rPr>
                <w:rFonts w:asciiTheme="minorHAnsi" w:hAnsiTheme="minorHAnsi" w:cs="Calibri"/>
                <w:sz w:val="21"/>
                <w:szCs w:val="21"/>
              </w:rPr>
              <w:t>Account Reconciliation</w:t>
            </w:r>
          </w:p>
        </w:tc>
        <w:tc>
          <w:tcPr>
            <w:tcW w:w="900" w:type="dxa"/>
            <w:tcBorders>
              <w:right w:val="single" w:sz="4" w:space="0" w:color="BFBFBF" w:themeColor="background1" w:themeShade="BF"/>
            </w:tcBorders>
            <w:shd w:val="clear" w:color="auto" w:fill="auto"/>
            <w:vAlign w:val="bottom"/>
          </w:tcPr>
          <w:p w14:paraId="71688091" w14:textId="6C637BE4" w:rsidR="00BB5936" w:rsidRPr="003D0D36" w:rsidRDefault="00BB5936" w:rsidP="00BB5936">
            <w:pPr>
              <w:spacing w:after="0" w:line="240" w:lineRule="auto"/>
              <w:contextualSpacing/>
              <w:jc w:val="center"/>
              <w:rPr>
                <w:rFonts w:asciiTheme="minorHAnsi" w:eastAsia="Times New Roman" w:hAnsiTheme="minorHAnsi"/>
                <w:sz w:val="21"/>
                <w:szCs w:val="21"/>
              </w:rPr>
            </w:pPr>
            <w:r w:rsidRPr="003D0D36">
              <w:rPr>
                <w:rFonts w:asciiTheme="minorHAnsi" w:hAnsiTheme="minorHAnsi" w:cs="Calibri"/>
                <w:sz w:val="21"/>
                <w:szCs w:val="21"/>
              </w:rPr>
              <w:t>1,811</w:t>
            </w:r>
          </w:p>
        </w:tc>
        <w:tc>
          <w:tcPr>
            <w:tcW w:w="2520" w:type="dxa"/>
            <w:tcBorders>
              <w:left w:val="single" w:sz="4" w:space="0" w:color="BFBFBF" w:themeColor="background1" w:themeShade="BF"/>
              <w:right w:val="nil"/>
            </w:tcBorders>
            <w:vAlign w:val="bottom"/>
          </w:tcPr>
          <w:p w14:paraId="511923F3" w14:textId="15164D23"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Customer Contact</w:t>
            </w:r>
          </w:p>
        </w:tc>
        <w:tc>
          <w:tcPr>
            <w:tcW w:w="900" w:type="dxa"/>
            <w:tcBorders>
              <w:right w:val="nil"/>
            </w:tcBorders>
            <w:vAlign w:val="bottom"/>
          </w:tcPr>
          <w:p w14:paraId="4C85030F" w14:textId="126D8DA6"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1,227</w:t>
            </w:r>
          </w:p>
        </w:tc>
      </w:tr>
      <w:tr w:rsidR="00BB5936" w:rsidRPr="003D0D36" w14:paraId="6D3F7982" w14:textId="77777777" w:rsidTr="00FD2D70">
        <w:trPr>
          <w:trHeight w:val="233"/>
        </w:trPr>
        <w:tc>
          <w:tcPr>
            <w:tcW w:w="2340" w:type="dxa"/>
            <w:vAlign w:val="bottom"/>
          </w:tcPr>
          <w:p w14:paraId="09CCF652" w14:textId="7762962A"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Budgeting</w:t>
            </w:r>
          </w:p>
        </w:tc>
        <w:tc>
          <w:tcPr>
            <w:tcW w:w="900" w:type="dxa"/>
            <w:tcBorders>
              <w:right w:val="single" w:sz="4" w:space="0" w:color="BFBFBF" w:themeColor="background1" w:themeShade="BF"/>
            </w:tcBorders>
            <w:vAlign w:val="bottom"/>
          </w:tcPr>
          <w:p w14:paraId="17126FA6" w14:textId="1C27CFFB"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6,327</w:t>
            </w:r>
          </w:p>
        </w:tc>
        <w:tc>
          <w:tcPr>
            <w:tcW w:w="2430" w:type="dxa"/>
            <w:tcBorders>
              <w:left w:val="single" w:sz="4" w:space="0" w:color="BFBFBF" w:themeColor="background1" w:themeShade="BF"/>
            </w:tcBorders>
            <w:shd w:val="clear" w:color="auto" w:fill="auto"/>
            <w:vAlign w:val="bottom"/>
          </w:tcPr>
          <w:p w14:paraId="3951EE33" w14:textId="3F94BE62"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Financial Modeling</w:t>
            </w:r>
          </w:p>
        </w:tc>
        <w:tc>
          <w:tcPr>
            <w:tcW w:w="900" w:type="dxa"/>
            <w:tcBorders>
              <w:right w:val="single" w:sz="4" w:space="0" w:color="BFBFBF" w:themeColor="background1" w:themeShade="BF"/>
            </w:tcBorders>
            <w:shd w:val="clear" w:color="auto" w:fill="auto"/>
            <w:vAlign w:val="bottom"/>
          </w:tcPr>
          <w:p w14:paraId="172BEB87" w14:textId="48588673"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1,795</w:t>
            </w:r>
          </w:p>
        </w:tc>
        <w:tc>
          <w:tcPr>
            <w:tcW w:w="2520" w:type="dxa"/>
            <w:tcBorders>
              <w:left w:val="single" w:sz="4" w:space="0" w:color="BFBFBF" w:themeColor="background1" w:themeShade="BF"/>
              <w:right w:val="nil"/>
            </w:tcBorders>
            <w:vAlign w:val="bottom"/>
          </w:tcPr>
          <w:p w14:paraId="0AF75B16" w14:textId="0FDFD7B9"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Financial Advising</w:t>
            </w:r>
          </w:p>
        </w:tc>
        <w:tc>
          <w:tcPr>
            <w:tcW w:w="900" w:type="dxa"/>
            <w:tcBorders>
              <w:right w:val="nil"/>
            </w:tcBorders>
            <w:vAlign w:val="bottom"/>
          </w:tcPr>
          <w:p w14:paraId="4E6E0194" w14:textId="19639373"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1,216</w:t>
            </w:r>
          </w:p>
        </w:tc>
      </w:tr>
      <w:tr w:rsidR="00BB5936" w:rsidRPr="003D0D36" w14:paraId="3E952B4F" w14:textId="77777777" w:rsidTr="00FD2D70">
        <w:trPr>
          <w:trHeight w:val="233"/>
        </w:trPr>
        <w:tc>
          <w:tcPr>
            <w:tcW w:w="2340" w:type="dxa"/>
            <w:vAlign w:val="bottom"/>
          </w:tcPr>
          <w:p w14:paraId="50E1E8F6" w14:textId="3E629A70"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Financial Analysis</w:t>
            </w:r>
          </w:p>
        </w:tc>
        <w:tc>
          <w:tcPr>
            <w:tcW w:w="900" w:type="dxa"/>
            <w:tcBorders>
              <w:right w:val="single" w:sz="4" w:space="0" w:color="BFBFBF" w:themeColor="background1" w:themeShade="BF"/>
            </w:tcBorders>
            <w:vAlign w:val="bottom"/>
          </w:tcPr>
          <w:p w14:paraId="05B2F578" w14:textId="67CB94C0"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5,979</w:t>
            </w:r>
          </w:p>
        </w:tc>
        <w:tc>
          <w:tcPr>
            <w:tcW w:w="2430" w:type="dxa"/>
            <w:tcBorders>
              <w:left w:val="single" w:sz="4" w:space="0" w:color="BFBFBF" w:themeColor="background1" w:themeShade="BF"/>
            </w:tcBorders>
            <w:shd w:val="clear" w:color="auto" w:fill="auto"/>
            <w:vAlign w:val="bottom"/>
          </w:tcPr>
          <w:p w14:paraId="3D7FB6BD" w14:textId="072AC33F"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Accounting Management</w:t>
            </w:r>
          </w:p>
        </w:tc>
        <w:tc>
          <w:tcPr>
            <w:tcW w:w="900" w:type="dxa"/>
            <w:tcBorders>
              <w:right w:val="single" w:sz="4" w:space="0" w:color="BFBFBF" w:themeColor="background1" w:themeShade="BF"/>
            </w:tcBorders>
            <w:shd w:val="clear" w:color="auto" w:fill="auto"/>
            <w:vAlign w:val="bottom"/>
          </w:tcPr>
          <w:p w14:paraId="679248B3" w14:textId="0E90F6B8"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1,792</w:t>
            </w:r>
          </w:p>
        </w:tc>
        <w:tc>
          <w:tcPr>
            <w:tcW w:w="2520" w:type="dxa"/>
            <w:tcBorders>
              <w:left w:val="single" w:sz="4" w:space="0" w:color="BFBFBF" w:themeColor="background1" w:themeShade="BF"/>
              <w:right w:val="nil"/>
            </w:tcBorders>
            <w:vAlign w:val="bottom"/>
          </w:tcPr>
          <w:p w14:paraId="71FBE546" w14:textId="1C1C61F2"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Sarbanes-Oxley (SOX)</w:t>
            </w:r>
          </w:p>
        </w:tc>
        <w:tc>
          <w:tcPr>
            <w:tcW w:w="900" w:type="dxa"/>
            <w:tcBorders>
              <w:right w:val="nil"/>
            </w:tcBorders>
            <w:vAlign w:val="bottom"/>
          </w:tcPr>
          <w:p w14:paraId="67979DFF" w14:textId="07E6391D"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1,199</w:t>
            </w:r>
          </w:p>
        </w:tc>
      </w:tr>
      <w:tr w:rsidR="00BB5936" w:rsidRPr="003D0D36" w14:paraId="634D4DE5" w14:textId="77777777" w:rsidTr="00FD2D70">
        <w:trPr>
          <w:trHeight w:val="233"/>
        </w:trPr>
        <w:tc>
          <w:tcPr>
            <w:tcW w:w="2340" w:type="dxa"/>
            <w:vAlign w:val="bottom"/>
          </w:tcPr>
          <w:p w14:paraId="146884BC" w14:textId="08167055"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Financial Reporting</w:t>
            </w:r>
          </w:p>
        </w:tc>
        <w:tc>
          <w:tcPr>
            <w:tcW w:w="900" w:type="dxa"/>
            <w:tcBorders>
              <w:right w:val="single" w:sz="4" w:space="0" w:color="BFBFBF" w:themeColor="background1" w:themeShade="BF"/>
            </w:tcBorders>
            <w:vAlign w:val="bottom"/>
          </w:tcPr>
          <w:p w14:paraId="08B8DCEB" w14:textId="5FE0138A"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3,756</w:t>
            </w:r>
          </w:p>
        </w:tc>
        <w:tc>
          <w:tcPr>
            <w:tcW w:w="2430" w:type="dxa"/>
            <w:tcBorders>
              <w:left w:val="single" w:sz="4" w:space="0" w:color="BFBFBF" w:themeColor="background1" w:themeShade="BF"/>
            </w:tcBorders>
            <w:shd w:val="clear" w:color="auto" w:fill="auto"/>
            <w:vAlign w:val="bottom"/>
          </w:tcPr>
          <w:p w14:paraId="36FFD4D3" w14:textId="6A55B879"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Staff Management</w:t>
            </w:r>
          </w:p>
        </w:tc>
        <w:tc>
          <w:tcPr>
            <w:tcW w:w="900" w:type="dxa"/>
            <w:tcBorders>
              <w:right w:val="single" w:sz="4" w:space="0" w:color="BFBFBF" w:themeColor="background1" w:themeShade="BF"/>
            </w:tcBorders>
            <w:shd w:val="clear" w:color="auto" w:fill="auto"/>
            <w:vAlign w:val="bottom"/>
          </w:tcPr>
          <w:p w14:paraId="0F947800" w14:textId="7592ECAB"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1,786</w:t>
            </w:r>
          </w:p>
        </w:tc>
        <w:tc>
          <w:tcPr>
            <w:tcW w:w="2520" w:type="dxa"/>
            <w:tcBorders>
              <w:left w:val="single" w:sz="4" w:space="0" w:color="BFBFBF" w:themeColor="background1" w:themeShade="BF"/>
              <w:right w:val="nil"/>
            </w:tcBorders>
            <w:vAlign w:val="bottom"/>
          </w:tcPr>
          <w:p w14:paraId="4DCC4734" w14:textId="2629C9DB"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SQL</w:t>
            </w:r>
          </w:p>
        </w:tc>
        <w:tc>
          <w:tcPr>
            <w:tcW w:w="900" w:type="dxa"/>
            <w:tcBorders>
              <w:right w:val="nil"/>
            </w:tcBorders>
            <w:vAlign w:val="bottom"/>
          </w:tcPr>
          <w:p w14:paraId="30D4805D" w14:textId="2C319281"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1,163</w:t>
            </w:r>
          </w:p>
        </w:tc>
      </w:tr>
      <w:tr w:rsidR="00BB5936" w:rsidRPr="003D0D36" w14:paraId="2277E2CB" w14:textId="77777777" w:rsidTr="00FD2D70">
        <w:trPr>
          <w:trHeight w:val="233"/>
        </w:trPr>
        <w:tc>
          <w:tcPr>
            <w:tcW w:w="2340" w:type="dxa"/>
            <w:vAlign w:val="bottom"/>
          </w:tcPr>
          <w:p w14:paraId="4EA4F4B5" w14:textId="325A8AD9"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Finance</w:t>
            </w:r>
          </w:p>
        </w:tc>
        <w:tc>
          <w:tcPr>
            <w:tcW w:w="900" w:type="dxa"/>
            <w:tcBorders>
              <w:right w:val="single" w:sz="4" w:space="0" w:color="BFBFBF" w:themeColor="background1" w:themeShade="BF"/>
            </w:tcBorders>
            <w:vAlign w:val="bottom"/>
          </w:tcPr>
          <w:p w14:paraId="294C9FC4" w14:textId="568D6805"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3,345</w:t>
            </w:r>
          </w:p>
        </w:tc>
        <w:tc>
          <w:tcPr>
            <w:tcW w:w="2430" w:type="dxa"/>
            <w:tcBorders>
              <w:left w:val="single" w:sz="4" w:space="0" w:color="BFBFBF" w:themeColor="background1" w:themeShade="BF"/>
            </w:tcBorders>
            <w:shd w:val="clear" w:color="auto" w:fill="auto"/>
            <w:vAlign w:val="bottom"/>
          </w:tcPr>
          <w:p w14:paraId="7B99FE23" w14:textId="208E5FD9"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Oracle</w:t>
            </w:r>
          </w:p>
        </w:tc>
        <w:tc>
          <w:tcPr>
            <w:tcW w:w="900" w:type="dxa"/>
            <w:tcBorders>
              <w:right w:val="single" w:sz="4" w:space="0" w:color="BFBFBF" w:themeColor="background1" w:themeShade="BF"/>
            </w:tcBorders>
            <w:shd w:val="clear" w:color="auto" w:fill="auto"/>
            <w:vAlign w:val="bottom"/>
          </w:tcPr>
          <w:p w14:paraId="5DB7800C" w14:textId="10FFC7E6"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1,620</w:t>
            </w:r>
          </w:p>
        </w:tc>
        <w:tc>
          <w:tcPr>
            <w:tcW w:w="2520" w:type="dxa"/>
            <w:tcBorders>
              <w:left w:val="single" w:sz="4" w:space="0" w:color="BFBFBF" w:themeColor="background1" w:themeShade="BF"/>
              <w:right w:val="nil"/>
            </w:tcBorders>
            <w:vAlign w:val="bottom"/>
          </w:tcPr>
          <w:p w14:paraId="63B82599" w14:textId="04CE1E55"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Hyperion</w:t>
            </w:r>
          </w:p>
        </w:tc>
        <w:tc>
          <w:tcPr>
            <w:tcW w:w="900" w:type="dxa"/>
            <w:tcBorders>
              <w:right w:val="nil"/>
            </w:tcBorders>
            <w:vAlign w:val="bottom"/>
          </w:tcPr>
          <w:p w14:paraId="2A87453C" w14:textId="726E5095"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1,155</w:t>
            </w:r>
          </w:p>
        </w:tc>
      </w:tr>
      <w:tr w:rsidR="00BB5936" w:rsidRPr="003D0D36" w14:paraId="46B54CBB" w14:textId="77777777" w:rsidTr="00FD2D70">
        <w:trPr>
          <w:trHeight w:val="233"/>
        </w:trPr>
        <w:tc>
          <w:tcPr>
            <w:tcW w:w="2340" w:type="dxa"/>
            <w:vAlign w:val="bottom"/>
          </w:tcPr>
          <w:p w14:paraId="6E145E67" w14:textId="09DC62B5"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Generally Accepted Accounting Principles (GAAP)</w:t>
            </w:r>
          </w:p>
        </w:tc>
        <w:tc>
          <w:tcPr>
            <w:tcW w:w="900" w:type="dxa"/>
            <w:tcBorders>
              <w:right w:val="single" w:sz="4" w:space="0" w:color="BFBFBF" w:themeColor="background1" w:themeShade="BF"/>
            </w:tcBorders>
            <w:vAlign w:val="bottom"/>
          </w:tcPr>
          <w:p w14:paraId="1E767F5E" w14:textId="66C379E4"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3,016</w:t>
            </w:r>
          </w:p>
        </w:tc>
        <w:tc>
          <w:tcPr>
            <w:tcW w:w="2430" w:type="dxa"/>
            <w:tcBorders>
              <w:left w:val="single" w:sz="4" w:space="0" w:color="BFBFBF" w:themeColor="background1" w:themeShade="BF"/>
            </w:tcBorders>
            <w:shd w:val="clear" w:color="auto" w:fill="auto"/>
            <w:vAlign w:val="bottom"/>
          </w:tcPr>
          <w:p w14:paraId="43010CFE" w14:textId="3FA481A5"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SAP</w:t>
            </w:r>
          </w:p>
        </w:tc>
        <w:tc>
          <w:tcPr>
            <w:tcW w:w="900" w:type="dxa"/>
            <w:tcBorders>
              <w:right w:val="single" w:sz="4" w:space="0" w:color="BFBFBF" w:themeColor="background1" w:themeShade="BF"/>
            </w:tcBorders>
            <w:shd w:val="clear" w:color="auto" w:fill="auto"/>
            <w:vAlign w:val="bottom"/>
          </w:tcPr>
          <w:p w14:paraId="1A5C4FEE" w14:textId="250E6E89"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1,618</w:t>
            </w:r>
          </w:p>
        </w:tc>
        <w:tc>
          <w:tcPr>
            <w:tcW w:w="2520" w:type="dxa"/>
            <w:tcBorders>
              <w:left w:val="single" w:sz="4" w:space="0" w:color="BFBFBF" w:themeColor="background1" w:themeShade="BF"/>
              <w:right w:val="nil"/>
            </w:tcBorders>
            <w:vAlign w:val="bottom"/>
          </w:tcPr>
          <w:p w14:paraId="62732743" w14:textId="0D165CB1"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Business Process</w:t>
            </w:r>
          </w:p>
        </w:tc>
        <w:tc>
          <w:tcPr>
            <w:tcW w:w="900" w:type="dxa"/>
            <w:tcBorders>
              <w:right w:val="nil"/>
            </w:tcBorders>
            <w:vAlign w:val="bottom"/>
          </w:tcPr>
          <w:p w14:paraId="76B63251" w14:textId="2DEEAFD1"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1,068</w:t>
            </w:r>
          </w:p>
        </w:tc>
      </w:tr>
      <w:tr w:rsidR="00BB5936" w:rsidRPr="003D0D36" w14:paraId="20512028" w14:textId="77777777" w:rsidTr="00FD2D70">
        <w:trPr>
          <w:trHeight w:val="233"/>
        </w:trPr>
        <w:tc>
          <w:tcPr>
            <w:tcW w:w="2340" w:type="dxa"/>
            <w:vAlign w:val="bottom"/>
          </w:tcPr>
          <w:p w14:paraId="3BD94C11" w14:textId="74280C3F"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Financial Planning</w:t>
            </w:r>
          </w:p>
        </w:tc>
        <w:tc>
          <w:tcPr>
            <w:tcW w:w="900" w:type="dxa"/>
            <w:tcBorders>
              <w:right w:val="single" w:sz="4" w:space="0" w:color="BFBFBF" w:themeColor="background1" w:themeShade="BF"/>
            </w:tcBorders>
            <w:vAlign w:val="bottom"/>
          </w:tcPr>
          <w:p w14:paraId="1A47F667" w14:textId="3F6AC6B8"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2,440</w:t>
            </w:r>
          </w:p>
        </w:tc>
        <w:tc>
          <w:tcPr>
            <w:tcW w:w="2430" w:type="dxa"/>
            <w:tcBorders>
              <w:left w:val="single" w:sz="4" w:space="0" w:color="BFBFBF" w:themeColor="background1" w:themeShade="BF"/>
            </w:tcBorders>
            <w:shd w:val="clear" w:color="auto" w:fill="auto"/>
            <w:vAlign w:val="bottom"/>
          </w:tcPr>
          <w:p w14:paraId="55C4992B" w14:textId="35B33E35"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Sales</w:t>
            </w:r>
          </w:p>
        </w:tc>
        <w:tc>
          <w:tcPr>
            <w:tcW w:w="900" w:type="dxa"/>
            <w:tcBorders>
              <w:right w:val="single" w:sz="4" w:space="0" w:color="BFBFBF" w:themeColor="background1" w:themeShade="BF"/>
            </w:tcBorders>
            <w:shd w:val="clear" w:color="auto" w:fill="auto"/>
            <w:vAlign w:val="bottom"/>
          </w:tcPr>
          <w:p w14:paraId="7234F8F5" w14:textId="38665930"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1,617</w:t>
            </w:r>
          </w:p>
        </w:tc>
        <w:tc>
          <w:tcPr>
            <w:tcW w:w="2520" w:type="dxa"/>
            <w:tcBorders>
              <w:left w:val="single" w:sz="4" w:space="0" w:color="BFBFBF" w:themeColor="background1" w:themeShade="BF"/>
              <w:right w:val="nil"/>
            </w:tcBorders>
            <w:vAlign w:val="bottom"/>
          </w:tcPr>
          <w:p w14:paraId="753FD63F" w14:textId="38DBC3A3"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Financial Management</w:t>
            </w:r>
          </w:p>
        </w:tc>
        <w:tc>
          <w:tcPr>
            <w:tcW w:w="900" w:type="dxa"/>
            <w:tcBorders>
              <w:right w:val="nil"/>
            </w:tcBorders>
            <w:vAlign w:val="bottom"/>
          </w:tcPr>
          <w:p w14:paraId="2D0B29D8" w14:textId="61ED0E78"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1,049</w:t>
            </w:r>
          </w:p>
        </w:tc>
      </w:tr>
      <w:tr w:rsidR="00BB5936" w:rsidRPr="003D0D36" w14:paraId="2CAAEABB" w14:textId="77777777" w:rsidTr="00FD2D70">
        <w:trPr>
          <w:trHeight w:val="233"/>
        </w:trPr>
        <w:tc>
          <w:tcPr>
            <w:tcW w:w="2340" w:type="dxa"/>
            <w:vAlign w:val="bottom"/>
          </w:tcPr>
          <w:p w14:paraId="545F1ED8" w14:textId="7E56682B"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Project Management</w:t>
            </w:r>
          </w:p>
        </w:tc>
        <w:tc>
          <w:tcPr>
            <w:tcW w:w="900" w:type="dxa"/>
            <w:tcBorders>
              <w:right w:val="single" w:sz="4" w:space="0" w:color="BFBFBF" w:themeColor="background1" w:themeShade="BF"/>
            </w:tcBorders>
            <w:vAlign w:val="bottom"/>
          </w:tcPr>
          <w:p w14:paraId="602F2773" w14:textId="53E725F7"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2,407</w:t>
            </w:r>
          </w:p>
        </w:tc>
        <w:tc>
          <w:tcPr>
            <w:tcW w:w="2430" w:type="dxa"/>
            <w:tcBorders>
              <w:left w:val="single" w:sz="4" w:space="0" w:color="BFBFBF" w:themeColor="background1" w:themeShade="BF"/>
            </w:tcBorders>
            <w:shd w:val="clear" w:color="auto" w:fill="auto"/>
            <w:vAlign w:val="bottom"/>
          </w:tcPr>
          <w:p w14:paraId="0C093E99" w14:textId="4978496C"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Enterprise Resource Planning (ERP)</w:t>
            </w:r>
          </w:p>
        </w:tc>
        <w:tc>
          <w:tcPr>
            <w:tcW w:w="900" w:type="dxa"/>
            <w:tcBorders>
              <w:right w:val="single" w:sz="4" w:space="0" w:color="BFBFBF" w:themeColor="background1" w:themeShade="BF"/>
            </w:tcBorders>
            <w:shd w:val="clear" w:color="auto" w:fill="auto"/>
            <w:vAlign w:val="bottom"/>
          </w:tcPr>
          <w:p w14:paraId="59B32290" w14:textId="26A59CE9"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1,603</w:t>
            </w:r>
          </w:p>
        </w:tc>
        <w:tc>
          <w:tcPr>
            <w:tcW w:w="2520" w:type="dxa"/>
            <w:tcBorders>
              <w:left w:val="single" w:sz="4" w:space="0" w:color="BFBFBF" w:themeColor="background1" w:themeShade="BF"/>
              <w:right w:val="nil"/>
            </w:tcBorders>
            <w:vAlign w:val="bottom"/>
          </w:tcPr>
          <w:p w14:paraId="4841C3E1" w14:textId="5E50EBA8"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Wealth Management</w:t>
            </w:r>
          </w:p>
        </w:tc>
        <w:tc>
          <w:tcPr>
            <w:tcW w:w="900" w:type="dxa"/>
            <w:tcBorders>
              <w:right w:val="nil"/>
            </w:tcBorders>
            <w:vAlign w:val="bottom"/>
          </w:tcPr>
          <w:p w14:paraId="1E047937" w14:textId="616D729B"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1,003</w:t>
            </w:r>
          </w:p>
        </w:tc>
      </w:tr>
      <w:tr w:rsidR="00BB5936" w:rsidRPr="003D0D36" w14:paraId="08E51AEF" w14:textId="77777777" w:rsidTr="00FD2D70">
        <w:trPr>
          <w:trHeight w:val="233"/>
        </w:trPr>
        <w:tc>
          <w:tcPr>
            <w:tcW w:w="2340" w:type="dxa"/>
            <w:vAlign w:val="bottom"/>
          </w:tcPr>
          <w:p w14:paraId="536F4F4A" w14:textId="65A867BE"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Customer Service</w:t>
            </w:r>
          </w:p>
        </w:tc>
        <w:tc>
          <w:tcPr>
            <w:tcW w:w="900" w:type="dxa"/>
            <w:tcBorders>
              <w:right w:val="single" w:sz="4" w:space="0" w:color="BFBFBF" w:themeColor="background1" w:themeShade="BF"/>
            </w:tcBorders>
            <w:vAlign w:val="bottom"/>
          </w:tcPr>
          <w:p w14:paraId="7041A452" w14:textId="08A0DD43"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2,174</w:t>
            </w:r>
          </w:p>
        </w:tc>
        <w:tc>
          <w:tcPr>
            <w:tcW w:w="2430" w:type="dxa"/>
            <w:tcBorders>
              <w:left w:val="single" w:sz="4" w:space="0" w:color="BFBFBF" w:themeColor="background1" w:themeShade="BF"/>
            </w:tcBorders>
            <w:shd w:val="clear" w:color="auto" w:fill="auto"/>
            <w:vAlign w:val="bottom"/>
          </w:tcPr>
          <w:p w14:paraId="2149C0D9" w14:textId="3A8166F8"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Business Development</w:t>
            </w:r>
          </w:p>
        </w:tc>
        <w:tc>
          <w:tcPr>
            <w:tcW w:w="900" w:type="dxa"/>
            <w:tcBorders>
              <w:right w:val="single" w:sz="4" w:space="0" w:color="BFBFBF" w:themeColor="background1" w:themeShade="BF"/>
            </w:tcBorders>
            <w:shd w:val="clear" w:color="auto" w:fill="auto"/>
            <w:vAlign w:val="bottom"/>
          </w:tcPr>
          <w:p w14:paraId="2577FD68" w14:textId="11580725"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1,450</w:t>
            </w:r>
          </w:p>
        </w:tc>
        <w:tc>
          <w:tcPr>
            <w:tcW w:w="2520" w:type="dxa"/>
            <w:tcBorders>
              <w:left w:val="single" w:sz="4" w:space="0" w:color="BFBFBF" w:themeColor="background1" w:themeShade="BF"/>
              <w:right w:val="nil"/>
            </w:tcBorders>
            <w:vAlign w:val="bottom"/>
          </w:tcPr>
          <w:p w14:paraId="07413795" w14:textId="3ED297B3"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Spreadsheets</w:t>
            </w:r>
          </w:p>
        </w:tc>
        <w:tc>
          <w:tcPr>
            <w:tcW w:w="900" w:type="dxa"/>
            <w:tcBorders>
              <w:right w:val="nil"/>
            </w:tcBorders>
            <w:vAlign w:val="bottom"/>
          </w:tcPr>
          <w:p w14:paraId="6BFDF677" w14:textId="30127D61"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1,002</w:t>
            </w:r>
          </w:p>
        </w:tc>
      </w:tr>
      <w:tr w:rsidR="00BB5936" w:rsidRPr="003D0D36" w14:paraId="521D3429" w14:textId="77777777" w:rsidTr="00FD2D70">
        <w:trPr>
          <w:trHeight w:val="233"/>
        </w:trPr>
        <w:tc>
          <w:tcPr>
            <w:tcW w:w="2340" w:type="dxa"/>
            <w:vAlign w:val="bottom"/>
          </w:tcPr>
          <w:p w14:paraId="1003A37C" w14:textId="1E5502C6"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Financial Statements</w:t>
            </w:r>
          </w:p>
        </w:tc>
        <w:tc>
          <w:tcPr>
            <w:tcW w:w="900" w:type="dxa"/>
            <w:tcBorders>
              <w:right w:val="single" w:sz="4" w:space="0" w:color="BFBFBF" w:themeColor="background1" w:themeShade="BF"/>
            </w:tcBorders>
            <w:vAlign w:val="bottom"/>
          </w:tcPr>
          <w:p w14:paraId="76A38EBB" w14:textId="3E581895"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2,170</w:t>
            </w:r>
          </w:p>
        </w:tc>
        <w:tc>
          <w:tcPr>
            <w:tcW w:w="2430" w:type="dxa"/>
            <w:tcBorders>
              <w:left w:val="single" w:sz="4" w:space="0" w:color="BFBFBF" w:themeColor="background1" w:themeShade="BF"/>
            </w:tcBorders>
            <w:shd w:val="clear" w:color="auto" w:fill="auto"/>
            <w:vAlign w:val="bottom"/>
          </w:tcPr>
          <w:p w14:paraId="7BA78F18" w14:textId="7916E21E"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Process Improvement</w:t>
            </w:r>
          </w:p>
        </w:tc>
        <w:tc>
          <w:tcPr>
            <w:tcW w:w="900" w:type="dxa"/>
            <w:tcBorders>
              <w:right w:val="single" w:sz="4" w:space="0" w:color="BFBFBF" w:themeColor="background1" w:themeShade="BF"/>
            </w:tcBorders>
            <w:shd w:val="clear" w:color="auto" w:fill="auto"/>
            <w:vAlign w:val="bottom"/>
          </w:tcPr>
          <w:p w14:paraId="662992F6" w14:textId="7DED8444"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1,422</w:t>
            </w:r>
          </w:p>
        </w:tc>
        <w:tc>
          <w:tcPr>
            <w:tcW w:w="2520" w:type="dxa"/>
            <w:tcBorders>
              <w:left w:val="single" w:sz="4" w:space="0" w:color="BFBFBF" w:themeColor="background1" w:themeShade="BF"/>
              <w:right w:val="nil"/>
            </w:tcBorders>
            <w:vAlign w:val="bottom"/>
          </w:tcPr>
          <w:p w14:paraId="63F7E253" w14:textId="5060B36D"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Business Planning</w:t>
            </w:r>
          </w:p>
        </w:tc>
        <w:tc>
          <w:tcPr>
            <w:tcW w:w="900" w:type="dxa"/>
            <w:tcBorders>
              <w:right w:val="nil"/>
            </w:tcBorders>
            <w:vAlign w:val="bottom"/>
          </w:tcPr>
          <w:p w14:paraId="37B266C4" w14:textId="28D0377D"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952</w:t>
            </w:r>
          </w:p>
        </w:tc>
      </w:tr>
      <w:tr w:rsidR="00BB5936" w:rsidRPr="003D0D36" w14:paraId="5425DD7A" w14:textId="77777777" w:rsidTr="00FD2D70">
        <w:trPr>
          <w:trHeight w:val="233"/>
        </w:trPr>
        <w:tc>
          <w:tcPr>
            <w:tcW w:w="2340" w:type="dxa"/>
            <w:vAlign w:val="bottom"/>
          </w:tcPr>
          <w:p w14:paraId="7541B98D" w14:textId="54B3DDE0"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Public Accounting</w:t>
            </w:r>
          </w:p>
        </w:tc>
        <w:tc>
          <w:tcPr>
            <w:tcW w:w="900" w:type="dxa"/>
            <w:tcBorders>
              <w:right w:val="single" w:sz="4" w:space="0" w:color="BFBFBF" w:themeColor="background1" w:themeShade="BF"/>
            </w:tcBorders>
            <w:vAlign w:val="bottom"/>
          </w:tcPr>
          <w:p w14:paraId="75784484" w14:textId="1353BABC"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2,100</w:t>
            </w:r>
          </w:p>
        </w:tc>
        <w:tc>
          <w:tcPr>
            <w:tcW w:w="2430" w:type="dxa"/>
            <w:tcBorders>
              <w:left w:val="single" w:sz="4" w:space="0" w:color="BFBFBF" w:themeColor="background1" w:themeShade="BF"/>
            </w:tcBorders>
            <w:shd w:val="clear" w:color="auto" w:fill="auto"/>
            <w:vAlign w:val="bottom"/>
          </w:tcPr>
          <w:p w14:paraId="21E9642E" w14:textId="1BF83026"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External Auditing</w:t>
            </w:r>
          </w:p>
        </w:tc>
        <w:tc>
          <w:tcPr>
            <w:tcW w:w="900" w:type="dxa"/>
            <w:tcBorders>
              <w:right w:val="single" w:sz="4" w:space="0" w:color="BFBFBF" w:themeColor="background1" w:themeShade="BF"/>
            </w:tcBorders>
            <w:shd w:val="clear" w:color="auto" w:fill="auto"/>
            <w:vAlign w:val="bottom"/>
          </w:tcPr>
          <w:p w14:paraId="11B505AA" w14:textId="1B5BD6A2"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1,347</w:t>
            </w:r>
          </w:p>
        </w:tc>
        <w:tc>
          <w:tcPr>
            <w:tcW w:w="2520" w:type="dxa"/>
            <w:tcBorders>
              <w:left w:val="single" w:sz="4" w:space="0" w:color="BFBFBF" w:themeColor="background1" w:themeShade="BF"/>
              <w:right w:val="nil"/>
            </w:tcBorders>
            <w:vAlign w:val="bottom"/>
          </w:tcPr>
          <w:p w14:paraId="68A71323" w14:textId="56ED768C"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Key Performance Indicators (KPIs)</w:t>
            </w:r>
          </w:p>
        </w:tc>
        <w:tc>
          <w:tcPr>
            <w:tcW w:w="900" w:type="dxa"/>
            <w:tcBorders>
              <w:right w:val="nil"/>
            </w:tcBorders>
            <w:vAlign w:val="bottom"/>
          </w:tcPr>
          <w:p w14:paraId="6C961162" w14:textId="6EE9C547"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934</w:t>
            </w:r>
          </w:p>
        </w:tc>
      </w:tr>
      <w:tr w:rsidR="00BB5936" w:rsidRPr="003D0D36" w14:paraId="389774E2" w14:textId="77777777" w:rsidTr="00FD2D70">
        <w:trPr>
          <w:trHeight w:val="233"/>
        </w:trPr>
        <w:tc>
          <w:tcPr>
            <w:tcW w:w="2340" w:type="dxa"/>
            <w:vAlign w:val="bottom"/>
          </w:tcPr>
          <w:p w14:paraId="721BEC88" w14:textId="0E2F8868"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Economics</w:t>
            </w:r>
          </w:p>
        </w:tc>
        <w:tc>
          <w:tcPr>
            <w:tcW w:w="900" w:type="dxa"/>
            <w:tcBorders>
              <w:right w:val="single" w:sz="4" w:space="0" w:color="BFBFBF" w:themeColor="background1" w:themeShade="BF"/>
            </w:tcBorders>
            <w:vAlign w:val="bottom"/>
          </w:tcPr>
          <w:p w14:paraId="344E0E53" w14:textId="5090A38B"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2,019</w:t>
            </w:r>
          </w:p>
        </w:tc>
        <w:tc>
          <w:tcPr>
            <w:tcW w:w="2430" w:type="dxa"/>
            <w:tcBorders>
              <w:left w:val="single" w:sz="4" w:space="0" w:color="BFBFBF" w:themeColor="background1" w:themeShade="BF"/>
            </w:tcBorders>
            <w:shd w:val="clear" w:color="auto" w:fill="auto"/>
            <w:vAlign w:val="bottom"/>
          </w:tcPr>
          <w:p w14:paraId="318855CD" w14:textId="2D45BA80"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Variance Analysis</w:t>
            </w:r>
          </w:p>
        </w:tc>
        <w:tc>
          <w:tcPr>
            <w:tcW w:w="900" w:type="dxa"/>
            <w:tcBorders>
              <w:right w:val="single" w:sz="4" w:space="0" w:color="BFBFBF" w:themeColor="background1" w:themeShade="BF"/>
            </w:tcBorders>
            <w:shd w:val="clear" w:color="auto" w:fill="auto"/>
            <w:vAlign w:val="bottom"/>
          </w:tcPr>
          <w:p w14:paraId="56507688" w14:textId="67109C6F"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1,301</w:t>
            </w:r>
          </w:p>
        </w:tc>
        <w:tc>
          <w:tcPr>
            <w:tcW w:w="2520" w:type="dxa"/>
            <w:tcBorders>
              <w:left w:val="single" w:sz="4" w:space="0" w:color="BFBFBF" w:themeColor="background1" w:themeShade="BF"/>
              <w:right w:val="nil"/>
            </w:tcBorders>
            <w:vAlign w:val="bottom"/>
          </w:tcPr>
          <w:p w14:paraId="67E0302C" w14:textId="19422EA1"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NetSuite</w:t>
            </w:r>
          </w:p>
        </w:tc>
        <w:tc>
          <w:tcPr>
            <w:tcW w:w="900" w:type="dxa"/>
            <w:tcBorders>
              <w:right w:val="nil"/>
            </w:tcBorders>
            <w:vAlign w:val="bottom"/>
          </w:tcPr>
          <w:p w14:paraId="1EA4EFFD" w14:textId="1B039774"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919</w:t>
            </w:r>
          </w:p>
        </w:tc>
      </w:tr>
      <w:tr w:rsidR="00BB5936" w:rsidRPr="003D0D36" w14:paraId="60C093F8" w14:textId="77777777" w:rsidTr="00FD2D70">
        <w:trPr>
          <w:trHeight w:val="233"/>
        </w:trPr>
        <w:tc>
          <w:tcPr>
            <w:tcW w:w="2340" w:type="dxa"/>
            <w:vAlign w:val="bottom"/>
          </w:tcPr>
          <w:p w14:paraId="124F67DC" w14:textId="57DEFA50"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Scheduling</w:t>
            </w:r>
          </w:p>
        </w:tc>
        <w:tc>
          <w:tcPr>
            <w:tcW w:w="900" w:type="dxa"/>
            <w:tcBorders>
              <w:right w:val="single" w:sz="4" w:space="0" w:color="BFBFBF" w:themeColor="background1" w:themeShade="BF"/>
            </w:tcBorders>
            <w:vAlign w:val="bottom"/>
          </w:tcPr>
          <w:p w14:paraId="0B500C5C" w14:textId="2035C1B4"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1,927</w:t>
            </w:r>
          </w:p>
        </w:tc>
        <w:tc>
          <w:tcPr>
            <w:tcW w:w="2430" w:type="dxa"/>
            <w:tcBorders>
              <w:left w:val="single" w:sz="4" w:space="0" w:color="BFBFBF" w:themeColor="background1" w:themeShade="BF"/>
            </w:tcBorders>
            <w:shd w:val="clear" w:color="auto" w:fill="auto"/>
            <w:vAlign w:val="bottom"/>
          </w:tcPr>
          <w:p w14:paraId="18F6EA0F" w14:textId="034E49A9"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General Ledger</w:t>
            </w:r>
          </w:p>
        </w:tc>
        <w:tc>
          <w:tcPr>
            <w:tcW w:w="900" w:type="dxa"/>
            <w:tcBorders>
              <w:right w:val="single" w:sz="4" w:space="0" w:color="BFBFBF" w:themeColor="background1" w:themeShade="BF"/>
            </w:tcBorders>
            <w:shd w:val="clear" w:color="auto" w:fill="auto"/>
            <w:vAlign w:val="bottom"/>
          </w:tcPr>
          <w:p w14:paraId="537E039C" w14:textId="6D6C8B1E"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1,286</w:t>
            </w:r>
          </w:p>
        </w:tc>
        <w:tc>
          <w:tcPr>
            <w:tcW w:w="2520" w:type="dxa"/>
            <w:tcBorders>
              <w:left w:val="single" w:sz="4" w:space="0" w:color="BFBFBF" w:themeColor="background1" w:themeShade="BF"/>
              <w:right w:val="nil"/>
            </w:tcBorders>
            <w:vAlign w:val="bottom"/>
          </w:tcPr>
          <w:p w14:paraId="245D606C" w14:textId="73D6031F"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Business Administration</w:t>
            </w:r>
          </w:p>
        </w:tc>
        <w:tc>
          <w:tcPr>
            <w:tcW w:w="900" w:type="dxa"/>
            <w:tcBorders>
              <w:right w:val="nil"/>
            </w:tcBorders>
            <w:vAlign w:val="bottom"/>
          </w:tcPr>
          <w:p w14:paraId="2D48E687" w14:textId="7442AF20"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900</w:t>
            </w:r>
          </w:p>
        </w:tc>
      </w:tr>
      <w:tr w:rsidR="00BB5936" w:rsidRPr="003D0D36" w14:paraId="2FAC2232" w14:textId="77777777" w:rsidTr="00FD2D70">
        <w:trPr>
          <w:trHeight w:val="233"/>
        </w:trPr>
        <w:tc>
          <w:tcPr>
            <w:tcW w:w="2340" w:type="dxa"/>
            <w:vAlign w:val="bottom"/>
          </w:tcPr>
          <w:p w14:paraId="2FDBB45D" w14:textId="4954ECC8"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Account Reconciliation</w:t>
            </w:r>
          </w:p>
        </w:tc>
        <w:tc>
          <w:tcPr>
            <w:tcW w:w="900" w:type="dxa"/>
            <w:tcBorders>
              <w:right w:val="single" w:sz="4" w:space="0" w:color="BFBFBF" w:themeColor="background1" w:themeShade="BF"/>
            </w:tcBorders>
            <w:vAlign w:val="bottom"/>
          </w:tcPr>
          <w:p w14:paraId="1AA328E8" w14:textId="5A0C9F0E"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1,811</w:t>
            </w:r>
          </w:p>
        </w:tc>
        <w:tc>
          <w:tcPr>
            <w:tcW w:w="2430" w:type="dxa"/>
            <w:tcBorders>
              <w:left w:val="single" w:sz="4" w:space="0" w:color="BFBFBF" w:themeColor="background1" w:themeShade="BF"/>
            </w:tcBorders>
            <w:shd w:val="clear" w:color="auto" w:fill="auto"/>
            <w:vAlign w:val="bottom"/>
          </w:tcPr>
          <w:p w14:paraId="00650CF3" w14:textId="30759158"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Balance Sheet</w:t>
            </w:r>
          </w:p>
        </w:tc>
        <w:tc>
          <w:tcPr>
            <w:tcW w:w="900" w:type="dxa"/>
            <w:tcBorders>
              <w:right w:val="single" w:sz="4" w:space="0" w:color="BFBFBF" w:themeColor="background1" w:themeShade="BF"/>
            </w:tcBorders>
            <w:shd w:val="clear" w:color="auto" w:fill="auto"/>
            <w:vAlign w:val="bottom"/>
          </w:tcPr>
          <w:p w14:paraId="3FAE7063" w14:textId="2955A773"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1,247</w:t>
            </w:r>
          </w:p>
        </w:tc>
        <w:tc>
          <w:tcPr>
            <w:tcW w:w="2520" w:type="dxa"/>
            <w:tcBorders>
              <w:left w:val="single" w:sz="4" w:space="0" w:color="BFBFBF" w:themeColor="background1" w:themeShade="BF"/>
              <w:right w:val="nil"/>
            </w:tcBorders>
            <w:vAlign w:val="bottom"/>
          </w:tcPr>
          <w:p w14:paraId="221A62F4" w14:textId="3D4549FF"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Accruals</w:t>
            </w:r>
          </w:p>
        </w:tc>
        <w:tc>
          <w:tcPr>
            <w:tcW w:w="900" w:type="dxa"/>
            <w:tcBorders>
              <w:right w:val="nil"/>
            </w:tcBorders>
            <w:vAlign w:val="bottom"/>
          </w:tcPr>
          <w:p w14:paraId="6952FC76" w14:textId="2634A0B8"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893</w:t>
            </w:r>
          </w:p>
        </w:tc>
      </w:tr>
      <w:tr w:rsidR="00BB5936" w:rsidRPr="003D0D36" w14:paraId="1CF5795A" w14:textId="77777777" w:rsidTr="00FD2D70">
        <w:trPr>
          <w:trHeight w:val="233"/>
        </w:trPr>
        <w:tc>
          <w:tcPr>
            <w:tcW w:w="2340" w:type="dxa"/>
            <w:vAlign w:val="bottom"/>
          </w:tcPr>
          <w:p w14:paraId="4614DF09" w14:textId="313EB33B"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Financial Modeling</w:t>
            </w:r>
          </w:p>
        </w:tc>
        <w:tc>
          <w:tcPr>
            <w:tcW w:w="900" w:type="dxa"/>
            <w:tcBorders>
              <w:right w:val="single" w:sz="4" w:space="0" w:color="BFBFBF" w:themeColor="background1" w:themeShade="BF"/>
            </w:tcBorders>
            <w:vAlign w:val="bottom"/>
          </w:tcPr>
          <w:p w14:paraId="29BD48FE" w14:textId="4D6E9B6D"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1,795</w:t>
            </w:r>
          </w:p>
        </w:tc>
        <w:tc>
          <w:tcPr>
            <w:tcW w:w="2430" w:type="dxa"/>
            <w:tcBorders>
              <w:left w:val="single" w:sz="4" w:space="0" w:color="BFBFBF" w:themeColor="background1" w:themeShade="BF"/>
            </w:tcBorders>
            <w:shd w:val="clear" w:color="auto" w:fill="auto"/>
            <w:vAlign w:val="bottom"/>
          </w:tcPr>
          <w:p w14:paraId="5DA60141" w14:textId="5605AF62"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Month-End Close Processes</w:t>
            </w:r>
          </w:p>
        </w:tc>
        <w:tc>
          <w:tcPr>
            <w:tcW w:w="900" w:type="dxa"/>
            <w:tcBorders>
              <w:right w:val="single" w:sz="4" w:space="0" w:color="BFBFBF" w:themeColor="background1" w:themeShade="BF"/>
            </w:tcBorders>
            <w:shd w:val="clear" w:color="auto" w:fill="auto"/>
            <w:vAlign w:val="bottom"/>
          </w:tcPr>
          <w:p w14:paraId="448AF14E" w14:textId="33261CD1"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1,245</w:t>
            </w:r>
          </w:p>
        </w:tc>
        <w:tc>
          <w:tcPr>
            <w:tcW w:w="2520" w:type="dxa"/>
            <w:tcBorders>
              <w:left w:val="single" w:sz="4" w:space="0" w:color="BFBFBF" w:themeColor="background1" w:themeShade="BF"/>
              <w:right w:val="nil"/>
            </w:tcBorders>
            <w:vAlign w:val="bottom"/>
          </w:tcPr>
          <w:p w14:paraId="21581D3F" w14:textId="4C066798" w:rsidR="00BB5936" w:rsidRPr="003D0D36" w:rsidRDefault="00BB5936" w:rsidP="00BB5936">
            <w:pPr>
              <w:spacing w:after="0" w:line="240" w:lineRule="auto"/>
              <w:contextualSpacing/>
              <w:rPr>
                <w:rFonts w:asciiTheme="minorHAnsi" w:hAnsiTheme="minorHAnsi"/>
                <w:sz w:val="21"/>
                <w:szCs w:val="21"/>
              </w:rPr>
            </w:pPr>
            <w:r w:rsidRPr="003D0D36">
              <w:rPr>
                <w:rFonts w:asciiTheme="minorHAnsi" w:hAnsiTheme="minorHAnsi" w:cs="Calibri"/>
                <w:sz w:val="21"/>
                <w:szCs w:val="21"/>
              </w:rPr>
              <w:t>Risk Management</w:t>
            </w:r>
          </w:p>
        </w:tc>
        <w:tc>
          <w:tcPr>
            <w:tcW w:w="900" w:type="dxa"/>
            <w:tcBorders>
              <w:right w:val="nil"/>
            </w:tcBorders>
            <w:vAlign w:val="bottom"/>
          </w:tcPr>
          <w:p w14:paraId="4C66C08B" w14:textId="2CC10744" w:rsidR="00BB5936" w:rsidRPr="003D0D36" w:rsidRDefault="00BB5936" w:rsidP="00BB5936">
            <w:pPr>
              <w:spacing w:after="0" w:line="240" w:lineRule="auto"/>
              <w:contextualSpacing/>
              <w:jc w:val="center"/>
              <w:rPr>
                <w:rFonts w:asciiTheme="minorHAnsi" w:hAnsiTheme="minorHAnsi"/>
                <w:sz w:val="21"/>
                <w:szCs w:val="21"/>
              </w:rPr>
            </w:pPr>
            <w:r w:rsidRPr="003D0D36">
              <w:rPr>
                <w:rFonts w:asciiTheme="minorHAnsi" w:hAnsiTheme="minorHAnsi" w:cs="Calibri"/>
                <w:sz w:val="21"/>
                <w:szCs w:val="21"/>
              </w:rPr>
              <w:t>893</w:t>
            </w:r>
          </w:p>
        </w:tc>
      </w:tr>
    </w:tbl>
    <w:p w14:paraId="355A537C" w14:textId="11F4E483" w:rsidR="00FD2D70" w:rsidRPr="003D0D36" w:rsidRDefault="001C1787" w:rsidP="003D0D36">
      <w:pPr>
        <w:pStyle w:val="NoSpacing"/>
        <w:rPr>
          <w:rFonts w:asciiTheme="minorHAnsi" w:hAnsiTheme="minorHAnsi"/>
          <w:i/>
          <w:sz w:val="20"/>
          <w:szCs w:val="20"/>
        </w:rPr>
      </w:pPr>
      <w:r w:rsidRPr="007E0673">
        <w:rPr>
          <w:rFonts w:asciiTheme="minorHAnsi" w:hAnsiTheme="minorHAnsi"/>
          <w:i/>
          <w:sz w:val="20"/>
          <w:szCs w:val="20"/>
        </w:rPr>
        <w:t>Source: Burning Glass</w:t>
      </w:r>
    </w:p>
    <w:p w14:paraId="54EF4E10" w14:textId="1646CE05" w:rsidR="001C1787" w:rsidRPr="007E0673" w:rsidRDefault="001C1787" w:rsidP="001C1787">
      <w:pPr>
        <w:pStyle w:val="NoSpacing"/>
        <w:spacing w:before="360" w:after="60"/>
        <w:rPr>
          <w:rFonts w:asciiTheme="minorHAnsi" w:hAnsiTheme="minorHAnsi"/>
          <w:b/>
          <w:szCs w:val="18"/>
        </w:rPr>
      </w:pPr>
      <w:r w:rsidRPr="007E0673">
        <w:rPr>
          <w:rFonts w:asciiTheme="minorHAnsi" w:hAnsiTheme="minorHAnsi"/>
          <w:b/>
        </w:rPr>
        <w:lastRenderedPageBreak/>
        <w:t xml:space="preserve">Table 10. Certifications for </w:t>
      </w:r>
      <w:r w:rsidR="00744646" w:rsidRPr="007E0673">
        <w:rPr>
          <w:rFonts w:asciiTheme="minorHAnsi" w:hAnsiTheme="minorHAnsi"/>
          <w:b/>
        </w:rPr>
        <w:t>Finance</w:t>
      </w:r>
      <w:r w:rsidR="004F3477" w:rsidRPr="007E0673">
        <w:rPr>
          <w:rFonts w:asciiTheme="minorHAnsi" w:hAnsiTheme="minorHAnsi"/>
          <w:b/>
        </w:rPr>
        <w:t xml:space="preserve"> </w:t>
      </w:r>
      <w:r w:rsidRPr="007E0673">
        <w:rPr>
          <w:rFonts w:asciiTheme="minorHAnsi" w:hAnsiTheme="minorHAnsi"/>
          <w:b/>
        </w:rPr>
        <w:t xml:space="preserve">Occupations in the Bay Region </w:t>
      </w:r>
      <w:r w:rsidRPr="007E0673">
        <w:rPr>
          <w:rFonts w:asciiTheme="minorHAnsi" w:hAnsiTheme="minorHAnsi"/>
          <w:b/>
          <w:szCs w:val="18"/>
        </w:rPr>
        <w:t>(</w:t>
      </w:r>
      <w:r w:rsidR="00744646" w:rsidRPr="007E0673">
        <w:rPr>
          <w:rFonts w:asciiTheme="minorHAnsi" w:hAnsiTheme="minorHAnsi"/>
          <w:b/>
        </w:rPr>
        <w:t>Nov 2017 - Oct 2018</w:t>
      </w:r>
      <w:r w:rsidRPr="007E0673">
        <w:rPr>
          <w:rFonts w:asciiTheme="minorHAnsi" w:hAnsiTheme="minorHAnsi"/>
          <w:b/>
          <w:szCs w:val="18"/>
        </w:rPr>
        <w:t>)</w:t>
      </w:r>
    </w:p>
    <w:p w14:paraId="7B929426" w14:textId="4E9043CF" w:rsidR="001C1787" w:rsidRPr="007E0673" w:rsidRDefault="001C1787" w:rsidP="001C1787">
      <w:pPr>
        <w:pStyle w:val="NoSpacing"/>
        <w:spacing w:before="60" w:after="60"/>
        <w:rPr>
          <w:rFonts w:asciiTheme="minorHAnsi" w:hAnsiTheme="minorHAnsi"/>
          <w:b/>
          <w:szCs w:val="18"/>
        </w:rPr>
      </w:pPr>
      <w:r w:rsidRPr="007E0673">
        <w:rPr>
          <w:rFonts w:asciiTheme="minorHAnsi" w:hAnsiTheme="minorHAnsi"/>
        </w:rPr>
        <w:t xml:space="preserve">Note: </w:t>
      </w:r>
      <w:r w:rsidR="00744646" w:rsidRPr="007E0673">
        <w:rPr>
          <w:rFonts w:asciiTheme="minorHAnsi" w:hAnsiTheme="minorHAnsi"/>
        </w:rPr>
        <w:t>62</w:t>
      </w:r>
      <w:r w:rsidRPr="007E0673">
        <w:rPr>
          <w:rFonts w:asciiTheme="minorHAnsi" w:hAnsiTheme="minorHAnsi"/>
        </w:rPr>
        <w:t>% of records have been excluded because they do not include a certification. As a result, the chart below may not be representative of the full sample.</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595"/>
        <w:gridCol w:w="1080"/>
        <w:gridCol w:w="4230"/>
        <w:gridCol w:w="1080"/>
      </w:tblGrid>
      <w:tr w:rsidR="001C1787" w:rsidRPr="007E0673" w14:paraId="67148AE2" w14:textId="77777777" w:rsidTr="00744646">
        <w:trPr>
          <w:trHeight w:val="197"/>
        </w:trPr>
        <w:tc>
          <w:tcPr>
            <w:tcW w:w="3595" w:type="dxa"/>
            <w:shd w:val="clear" w:color="auto" w:fill="E5F193" w:themeFill="accent2" w:themeFillTint="66"/>
            <w:vAlign w:val="center"/>
          </w:tcPr>
          <w:p w14:paraId="414A7BED" w14:textId="77777777" w:rsidR="001C1787" w:rsidRPr="007E0673" w:rsidRDefault="001C1787" w:rsidP="006A3B6E">
            <w:pPr>
              <w:spacing w:line="240" w:lineRule="auto"/>
              <w:contextualSpacing/>
              <w:rPr>
                <w:rFonts w:asciiTheme="minorHAnsi" w:hAnsiTheme="minorHAnsi"/>
                <w:sz w:val="21"/>
                <w:szCs w:val="21"/>
              </w:rPr>
            </w:pPr>
            <w:r w:rsidRPr="007E0673">
              <w:rPr>
                <w:rFonts w:asciiTheme="minorHAnsi" w:hAnsiTheme="minorHAnsi"/>
                <w:sz w:val="21"/>
                <w:szCs w:val="21"/>
              </w:rPr>
              <w:t>Certification</w:t>
            </w:r>
          </w:p>
        </w:tc>
        <w:tc>
          <w:tcPr>
            <w:tcW w:w="1080" w:type="dxa"/>
            <w:shd w:val="clear" w:color="auto" w:fill="E5F193" w:themeFill="accent2" w:themeFillTint="66"/>
            <w:vAlign w:val="center"/>
          </w:tcPr>
          <w:p w14:paraId="61811254" w14:textId="77777777" w:rsidR="001C1787" w:rsidRPr="007E0673" w:rsidRDefault="001C1787" w:rsidP="006A3B6E">
            <w:pPr>
              <w:spacing w:line="240" w:lineRule="auto"/>
              <w:contextualSpacing/>
              <w:jc w:val="center"/>
              <w:rPr>
                <w:rFonts w:asciiTheme="minorHAnsi" w:hAnsiTheme="minorHAnsi"/>
                <w:sz w:val="21"/>
                <w:szCs w:val="21"/>
              </w:rPr>
            </w:pPr>
            <w:r w:rsidRPr="007E0673">
              <w:rPr>
                <w:rFonts w:asciiTheme="minorHAnsi" w:hAnsiTheme="minorHAnsi"/>
                <w:sz w:val="21"/>
                <w:szCs w:val="21"/>
              </w:rPr>
              <w:t>Postings</w:t>
            </w:r>
          </w:p>
        </w:tc>
        <w:tc>
          <w:tcPr>
            <w:tcW w:w="4230" w:type="dxa"/>
            <w:shd w:val="clear" w:color="auto" w:fill="E5F193" w:themeFill="accent2" w:themeFillTint="66"/>
            <w:vAlign w:val="center"/>
          </w:tcPr>
          <w:p w14:paraId="2FA91B8D" w14:textId="77777777" w:rsidR="001C1787" w:rsidRPr="007E0673" w:rsidRDefault="001C1787" w:rsidP="006A3B6E">
            <w:pPr>
              <w:spacing w:line="240" w:lineRule="auto"/>
              <w:contextualSpacing/>
              <w:rPr>
                <w:rFonts w:asciiTheme="minorHAnsi" w:hAnsiTheme="minorHAnsi"/>
                <w:sz w:val="21"/>
                <w:szCs w:val="21"/>
              </w:rPr>
            </w:pPr>
            <w:r w:rsidRPr="007E0673">
              <w:rPr>
                <w:rFonts w:asciiTheme="minorHAnsi" w:hAnsiTheme="minorHAnsi"/>
                <w:sz w:val="21"/>
                <w:szCs w:val="21"/>
              </w:rPr>
              <w:t>Certification</w:t>
            </w:r>
          </w:p>
        </w:tc>
        <w:tc>
          <w:tcPr>
            <w:tcW w:w="1080" w:type="dxa"/>
            <w:shd w:val="clear" w:color="auto" w:fill="E5F193" w:themeFill="accent2" w:themeFillTint="66"/>
            <w:vAlign w:val="center"/>
          </w:tcPr>
          <w:p w14:paraId="0592AD71" w14:textId="77777777" w:rsidR="001C1787" w:rsidRPr="007E0673" w:rsidRDefault="001C1787" w:rsidP="006A3B6E">
            <w:pPr>
              <w:spacing w:line="240" w:lineRule="auto"/>
              <w:contextualSpacing/>
              <w:jc w:val="center"/>
              <w:rPr>
                <w:rFonts w:asciiTheme="minorHAnsi" w:hAnsiTheme="minorHAnsi"/>
                <w:sz w:val="21"/>
                <w:szCs w:val="21"/>
              </w:rPr>
            </w:pPr>
            <w:r w:rsidRPr="007E0673">
              <w:rPr>
                <w:rFonts w:asciiTheme="minorHAnsi" w:hAnsiTheme="minorHAnsi"/>
                <w:sz w:val="21"/>
                <w:szCs w:val="21"/>
              </w:rPr>
              <w:t>Postings</w:t>
            </w:r>
          </w:p>
        </w:tc>
      </w:tr>
      <w:tr w:rsidR="00BB5936" w:rsidRPr="007E0673" w14:paraId="0CB1E8AE" w14:textId="77777777" w:rsidTr="00744646">
        <w:trPr>
          <w:trHeight w:val="233"/>
        </w:trPr>
        <w:tc>
          <w:tcPr>
            <w:tcW w:w="3595" w:type="dxa"/>
            <w:vAlign w:val="bottom"/>
          </w:tcPr>
          <w:p w14:paraId="1A210135" w14:textId="3E34D59C"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Certified Public Accountant (CPA)</w:t>
            </w:r>
          </w:p>
        </w:tc>
        <w:tc>
          <w:tcPr>
            <w:tcW w:w="1080" w:type="dxa"/>
            <w:vAlign w:val="bottom"/>
          </w:tcPr>
          <w:p w14:paraId="7F380074" w14:textId="0BF3A2EF"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4,637</w:t>
            </w:r>
          </w:p>
        </w:tc>
        <w:tc>
          <w:tcPr>
            <w:tcW w:w="4230" w:type="dxa"/>
            <w:vAlign w:val="bottom"/>
          </w:tcPr>
          <w:p w14:paraId="227656CE" w14:textId="3A00794D"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Project Management Certification</w:t>
            </w:r>
          </w:p>
        </w:tc>
        <w:tc>
          <w:tcPr>
            <w:tcW w:w="1080" w:type="dxa"/>
            <w:vAlign w:val="bottom"/>
          </w:tcPr>
          <w:p w14:paraId="30ECEFA2" w14:textId="3F3A5D4F"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134</w:t>
            </w:r>
          </w:p>
        </w:tc>
      </w:tr>
      <w:tr w:rsidR="00BB5936" w:rsidRPr="007E0673" w14:paraId="385B71E5" w14:textId="77777777" w:rsidTr="00744646">
        <w:trPr>
          <w:trHeight w:val="233"/>
        </w:trPr>
        <w:tc>
          <w:tcPr>
            <w:tcW w:w="3595" w:type="dxa"/>
            <w:vAlign w:val="bottom"/>
          </w:tcPr>
          <w:p w14:paraId="0521D6AF" w14:textId="1CBE5576"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Series 7</w:t>
            </w:r>
          </w:p>
        </w:tc>
        <w:tc>
          <w:tcPr>
            <w:tcW w:w="1080" w:type="dxa"/>
            <w:vAlign w:val="bottom"/>
          </w:tcPr>
          <w:p w14:paraId="7E359BE9" w14:textId="4CE150E8"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1,051</w:t>
            </w:r>
          </w:p>
        </w:tc>
        <w:tc>
          <w:tcPr>
            <w:tcW w:w="4230" w:type="dxa"/>
            <w:vAlign w:val="bottom"/>
          </w:tcPr>
          <w:p w14:paraId="69AB3D84" w14:textId="3D1A6D7A"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Series 63</w:t>
            </w:r>
          </w:p>
        </w:tc>
        <w:tc>
          <w:tcPr>
            <w:tcW w:w="1080" w:type="dxa"/>
            <w:vAlign w:val="bottom"/>
          </w:tcPr>
          <w:p w14:paraId="6963E52A" w14:textId="39E6A9A0"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123</w:t>
            </w:r>
          </w:p>
        </w:tc>
      </w:tr>
      <w:tr w:rsidR="00BB5936" w:rsidRPr="007E0673" w14:paraId="3C328B69" w14:textId="77777777" w:rsidTr="00744646">
        <w:trPr>
          <w:trHeight w:val="233"/>
        </w:trPr>
        <w:tc>
          <w:tcPr>
            <w:tcW w:w="3595" w:type="dxa"/>
            <w:vAlign w:val="bottom"/>
          </w:tcPr>
          <w:p w14:paraId="6755FC70" w14:textId="7AE9A13B"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Certified Financial Planner (CFP)</w:t>
            </w:r>
          </w:p>
        </w:tc>
        <w:tc>
          <w:tcPr>
            <w:tcW w:w="1080" w:type="dxa"/>
            <w:vAlign w:val="bottom"/>
          </w:tcPr>
          <w:p w14:paraId="68C239FD" w14:textId="6FDB432D"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611</w:t>
            </w:r>
          </w:p>
        </w:tc>
        <w:tc>
          <w:tcPr>
            <w:tcW w:w="4230" w:type="dxa"/>
            <w:vAlign w:val="bottom"/>
          </w:tcPr>
          <w:p w14:paraId="7E378EED" w14:textId="610643D4"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Certified Treasury Professional (CTP)</w:t>
            </w:r>
          </w:p>
        </w:tc>
        <w:tc>
          <w:tcPr>
            <w:tcW w:w="1080" w:type="dxa"/>
            <w:vAlign w:val="bottom"/>
          </w:tcPr>
          <w:p w14:paraId="34730924" w14:textId="4864FAA6"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115</w:t>
            </w:r>
          </w:p>
        </w:tc>
      </w:tr>
      <w:tr w:rsidR="00BB5936" w:rsidRPr="007E0673" w14:paraId="49D23A3E" w14:textId="77777777" w:rsidTr="00744646">
        <w:trPr>
          <w:trHeight w:val="233"/>
        </w:trPr>
        <w:tc>
          <w:tcPr>
            <w:tcW w:w="3595" w:type="dxa"/>
            <w:vAlign w:val="bottom"/>
          </w:tcPr>
          <w:p w14:paraId="6D4B5CD8" w14:textId="49AD012B"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Driver's License</w:t>
            </w:r>
          </w:p>
        </w:tc>
        <w:tc>
          <w:tcPr>
            <w:tcW w:w="1080" w:type="dxa"/>
            <w:vAlign w:val="bottom"/>
          </w:tcPr>
          <w:p w14:paraId="7F35B2D7" w14:textId="0D12B726"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603</w:t>
            </w:r>
          </w:p>
        </w:tc>
        <w:tc>
          <w:tcPr>
            <w:tcW w:w="4230" w:type="dxa"/>
            <w:vAlign w:val="bottom"/>
          </w:tcPr>
          <w:p w14:paraId="4A1AE35B" w14:textId="64F09BF4"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Certified Information Systems Auditor (CISA)</w:t>
            </w:r>
          </w:p>
        </w:tc>
        <w:tc>
          <w:tcPr>
            <w:tcW w:w="1080" w:type="dxa"/>
            <w:vAlign w:val="bottom"/>
          </w:tcPr>
          <w:p w14:paraId="049100A4" w14:textId="7D9BBDD2"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99</w:t>
            </w:r>
          </w:p>
        </w:tc>
      </w:tr>
      <w:tr w:rsidR="00BB5936" w:rsidRPr="007E0673" w14:paraId="1643C138" w14:textId="77777777" w:rsidTr="00744646">
        <w:trPr>
          <w:trHeight w:val="233"/>
        </w:trPr>
        <w:tc>
          <w:tcPr>
            <w:tcW w:w="3595" w:type="dxa"/>
            <w:vAlign w:val="bottom"/>
          </w:tcPr>
          <w:p w14:paraId="1E6B53F7" w14:textId="2208EF31"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Investment Advisor</w:t>
            </w:r>
          </w:p>
        </w:tc>
        <w:tc>
          <w:tcPr>
            <w:tcW w:w="1080" w:type="dxa"/>
            <w:vAlign w:val="bottom"/>
          </w:tcPr>
          <w:p w14:paraId="1680FE34" w14:textId="4BCD0218"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348</w:t>
            </w:r>
          </w:p>
        </w:tc>
        <w:tc>
          <w:tcPr>
            <w:tcW w:w="4230" w:type="dxa"/>
            <w:vAlign w:val="bottom"/>
          </w:tcPr>
          <w:p w14:paraId="6DA4D1B3" w14:textId="5ACE2DDA"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Project Management Professional (PMP)</w:t>
            </w:r>
          </w:p>
        </w:tc>
        <w:tc>
          <w:tcPr>
            <w:tcW w:w="1080" w:type="dxa"/>
            <w:vAlign w:val="bottom"/>
          </w:tcPr>
          <w:p w14:paraId="670DC4CC" w14:textId="32C1FB1C"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73</w:t>
            </w:r>
          </w:p>
        </w:tc>
      </w:tr>
      <w:tr w:rsidR="00BB5936" w:rsidRPr="007E0673" w14:paraId="45AD175C" w14:textId="77777777" w:rsidTr="00744646">
        <w:trPr>
          <w:trHeight w:val="233"/>
        </w:trPr>
        <w:tc>
          <w:tcPr>
            <w:tcW w:w="3595" w:type="dxa"/>
            <w:vAlign w:val="bottom"/>
          </w:tcPr>
          <w:p w14:paraId="18B84CF7" w14:textId="12D61DA6"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Series 66</w:t>
            </w:r>
          </w:p>
        </w:tc>
        <w:tc>
          <w:tcPr>
            <w:tcW w:w="1080" w:type="dxa"/>
            <w:vAlign w:val="bottom"/>
          </w:tcPr>
          <w:p w14:paraId="716D54A1" w14:textId="3B3C355C"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314</w:t>
            </w:r>
          </w:p>
        </w:tc>
        <w:tc>
          <w:tcPr>
            <w:tcW w:w="4230" w:type="dxa"/>
            <w:vAlign w:val="bottom"/>
          </w:tcPr>
          <w:p w14:paraId="0A548779" w14:textId="56CB1EC3"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Securities License</w:t>
            </w:r>
          </w:p>
        </w:tc>
        <w:tc>
          <w:tcPr>
            <w:tcW w:w="1080" w:type="dxa"/>
            <w:vAlign w:val="bottom"/>
          </w:tcPr>
          <w:p w14:paraId="67DDDE7C" w14:textId="49680484"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73</w:t>
            </w:r>
          </w:p>
        </w:tc>
      </w:tr>
      <w:tr w:rsidR="00BB5936" w:rsidRPr="007E0673" w14:paraId="325EAB35" w14:textId="77777777" w:rsidTr="00744646">
        <w:trPr>
          <w:trHeight w:val="233"/>
        </w:trPr>
        <w:tc>
          <w:tcPr>
            <w:tcW w:w="3595" w:type="dxa"/>
            <w:vAlign w:val="bottom"/>
          </w:tcPr>
          <w:p w14:paraId="24679F12" w14:textId="0FD7CBEA"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Series 65</w:t>
            </w:r>
          </w:p>
        </w:tc>
        <w:tc>
          <w:tcPr>
            <w:tcW w:w="1080" w:type="dxa"/>
            <w:vAlign w:val="bottom"/>
          </w:tcPr>
          <w:p w14:paraId="364E4783" w14:textId="64B67A0A"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242</w:t>
            </w:r>
          </w:p>
        </w:tc>
        <w:tc>
          <w:tcPr>
            <w:tcW w:w="4230" w:type="dxa"/>
            <w:vAlign w:val="bottom"/>
          </w:tcPr>
          <w:p w14:paraId="741A3B7D" w14:textId="36822873"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Chartered Retirement Planning Counselor</w:t>
            </w:r>
          </w:p>
        </w:tc>
        <w:tc>
          <w:tcPr>
            <w:tcW w:w="1080" w:type="dxa"/>
            <w:vAlign w:val="bottom"/>
          </w:tcPr>
          <w:p w14:paraId="2D690E84" w14:textId="3A569E37"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72</w:t>
            </w:r>
          </w:p>
        </w:tc>
      </w:tr>
      <w:tr w:rsidR="00BB5936" w:rsidRPr="007E0673" w14:paraId="63015EED" w14:textId="77777777" w:rsidTr="00744646">
        <w:trPr>
          <w:trHeight w:val="233"/>
        </w:trPr>
        <w:tc>
          <w:tcPr>
            <w:tcW w:w="3595" w:type="dxa"/>
            <w:vAlign w:val="bottom"/>
          </w:tcPr>
          <w:p w14:paraId="62EB06C7" w14:textId="4774CE03"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Insurance License</w:t>
            </w:r>
          </w:p>
        </w:tc>
        <w:tc>
          <w:tcPr>
            <w:tcW w:w="1080" w:type="dxa"/>
            <w:vAlign w:val="bottom"/>
          </w:tcPr>
          <w:p w14:paraId="6D6FFDDF" w14:textId="67103702"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219</w:t>
            </w:r>
          </w:p>
        </w:tc>
        <w:tc>
          <w:tcPr>
            <w:tcW w:w="4230" w:type="dxa"/>
            <w:vAlign w:val="bottom"/>
          </w:tcPr>
          <w:p w14:paraId="7C6B3E55" w14:textId="2800870A"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Accident Health and Life (Insurance)</w:t>
            </w:r>
          </w:p>
        </w:tc>
        <w:tc>
          <w:tcPr>
            <w:tcW w:w="1080" w:type="dxa"/>
            <w:vAlign w:val="bottom"/>
          </w:tcPr>
          <w:p w14:paraId="3943397E" w14:textId="3749430E"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70</w:t>
            </w:r>
          </w:p>
        </w:tc>
      </w:tr>
      <w:tr w:rsidR="00BB5936" w:rsidRPr="007E0673" w14:paraId="138E0924" w14:textId="77777777" w:rsidTr="00744646">
        <w:trPr>
          <w:trHeight w:val="233"/>
        </w:trPr>
        <w:tc>
          <w:tcPr>
            <w:tcW w:w="3595" w:type="dxa"/>
            <w:vAlign w:val="bottom"/>
          </w:tcPr>
          <w:p w14:paraId="3DD4D46F" w14:textId="741B3378"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Mortgage License</w:t>
            </w:r>
          </w:p>
        </w:tc>
        <w:tc>
          <w:tcPr>
            <w:tcW w:w="1080" w:type="dxa"/>
            <w:vAlign w:val="bottom"/>
          </w:tcPr>
          <w:p w14:paraId="28E67321" w14:textId="52928A70"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217</w:t>
            </w:r>
          </w:p>
        </w:tc>
        <w:tc>
          <w:tcPr>
            <w:tcW w:w="4230" w:type="dxa"/>
            <w:vAlign w:val="bottom"/>
          </w:tcPr>
          <w:p w14:paraId="2BDB736F" w14:textId="109E4150"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Life and Health Insurance License</w:t>
            </w:r>
          </w:p>
        </w:tc>
        <w:tc>
          <w:tcPr>
            <w:tcW w:w="1080" w:type="dxa"/>
            <w:vAlign w:val="bottom"/>
          </w:tcPr>
          <w:p w14:paraId="1CE836E1" w14:textId="223C49A5"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65</w:t>
            </w:r>
          </w:p>
        </w:tc>
      </w:tr>
      <w:tr w:rsidR="00BB5936" w:rsidRPr="007E0673" w14:paraId="42B66EB8" w14:textId="77777777" w:rsidTr="00744646">
        <w:trPr>
          <w:trHeight w:val="233"/>
        </w:trPr>
        <w:tc>
          <w:tcPr>
            <w:tcW w:w="3595" w:type="dxa"/>
            <w:vAlign w:val="bottom"/>
          </w:tcPr>
          <w:p w14:paraId="449BA866" w14:textId="5AD5D0AA"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Financial Accounting Standards Board (FASB)</w:t>
            </w:r>
          </w:p>
        </w:tc>
        <w:tc>
          <w:tcPr>
            <w:tcW w:w="1080" w:type="dxa"/>
            <w:vAlign w:val="bottom"/>
          </w:tcPr>
          <w:p w14:paraId="229826B3" w14:textId="57B2EBC3"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166</w:t>
            </w:r>
          </w:p>
        </w:tc>
        <w:tc>
          <w:tcPr>
            <w:tcW w:w="4230" w:type="dxa"/>
            <w:vAlign w:val="bottom"/>
          </w:tcPr>
          <w:p w14:paraId="42116C1B" w14:textId="7DE1FF87"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Life Insurance License</w:t>
            </w:r>
          </w:p>
        </w:tc>
        <w:tc>
          <w:tcPr>
            <w:tcW w:w="1080" w:type="dxa"/>
            <w:vAlign w:val="bottom"/>
          </w:tcPr>
          <w:p w14:paraId="316D21CC" w14:textId="6214CDE9"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62</w:t>
            </w:r>
          </w:p>
        </w:tc>
      </w:tr>
      <w:tr w:rsidR="00BB5936" w:rsidRPr="007E0673" w14:paraId="2276DC3F" w14:textId="77777777" w:rsidTr="00744646">
        <w:trPr>
          <w:trHeight w:val="233"/>
        </w:trPr>
        <w:tc>
          <w:tcPr>
            <w:tcW w:w="3595" w:type="dxa"/>
            <w:vAlign w:val="bottom"/>
          </w:tcPr>
          <w:p w14:paraId="40C6858C" w14:textId="060B8829"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Series 6</w:t>
            </w:r>
          </w:p>
        </w:tc>
        <w:tc>
          <w:tcPr>
            <w:tcW w:w="1080" w:type="dxa"/>
            <w:vAlign w:val="bottom"/>
          </w:tcPr>
          <w:p w14:paraId="1AFE2447" w14:textId="03734B17"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156</w:t>
            </w:r>
          </w:p>
        </w:tc>
        <w:tc>
          <w:tcPr>
            <w:tcW w:w="4230" w:type="dxa"/>
            <w:vAlign w:val="bottom"/>
          </w:tcPr>
          <w:p w14:paraId="22C27829" w14:textId="532C44D3"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Variable Annuity License</w:t>
            </w:r>
          </w:p>
        </w:tc>
        <w:tc>
          <w:tcPr>
            <w:tcW w:w="1080" w:type="dxa"/>
            <w:vAlign w:val="bottom"/>
          </w:tcPr>
          <w:p w14:paraId="1988717F" w14:textId="6459430B"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62</w:t>
            </w:r>
          </w:p>
        </w:tc>
      </w:tr>
      <w:tr w:rsidR="00BB5936" w:rsidRPr="007E0673" w14:paraId="11B1392A" w14:textId="77777777" w:rsidTr="00744646">
        <w:trPr>
          <w:trHeight w:val="233"/>
        </w:trPr>
        <w:tc>
          <w:tcPr>
            <w:tcW w:w="3595" w:type="dxa"/>
            <w:vAlign w:val="bottom"/>
          </w:tcPr>
          <w:p w14:paraId="34D8B624" w14:textId="79145BB0"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Chartered Financial Analyst (CFA)</w:t>
            </w:r>
          </w:p>
        </w:tc>
        <w:tc>
          <w:tcPr>
            <w:tcW w:w="1080" w:type="dxa"/>
            <w:vAlign w:val="bottom"/>
          </w:tcPr>
          <w:p w14:paraId="78D047C9" w14:textId="1D0E60D5"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144</w:t>
            </w:r>
          </w:p>
        </w:tc>
        <w:tc>
          <w:tcPr>
            <w:tcW w:w="4230" w:type="dxa"/>
            <w:vAlign w:val="bottom"/>
          </w:tcPr>
          <w:p w14:paraId="695EE503" w14:textId="4F6DE884" w:rsidR="00BB5936" w:rsidRPr="003D0D36" w:rsidRDefault="00BB5936" w:rsidP="00BB5936">
            <w:pPr>
              <w:spacing w:line="240" w:lineRule="auto"/>
              <w:contextualSpacing/>
              <w:rPr>
                <w:rFonts w:asciiTheme="minorHAnsi" w:hAnsiTheme="minorHAnsi"/>
                <w:sz w:val="21"/>
                <w:szCs w:val="21"/>
              </w:rPr>
            </w:pPr>
            <w:r w:rsidRPr="003D0D36">
              <w:rPr>
                <w:rFonts w:asciiTheme="minorHAnsi" w:hAnsiTheme="minorHAnsi" w:cs="Calibri"/>
                <w:sz w:val="21"/>
                <w:szCs w:val="21"/>
              </w:rPr>
              <w:t>Insurance Agent Certification</w:t>
            </w:r>
          </w:p>
        </w:tc>
        <w:tc>
          <w:tcPr>
            <w:tcW w:w="1080" w:type="dxa"/>
            <w:vAlign w:val="bottom"/>
          </w:tcPr>
          <w:p w14:paraId="78849767" w14:textId="467E02E5" w:rsidR="00BB5936" w:rsidRPr="003D0D36" w:rsidRDefault="00BB5936" w:rsidP="00BB593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59</w:t>
            </w:r>
          </w:p>
        </w:tc>
      </w:tr>
      <w:tr w:rsidR="00744646" w:rsidRPr="007E0673" w14:paraId="2B440B77" w14:textId="77777777" w:rsidTr="00BB7545">
        <w:trPr>
          <w:trHeight w:val="233"/>
        </w:trPr>
        <w:tc>
          <w:tcPr>
            <w:tcW w:w="3595" w:type="dxa"/>
            <w:vAlign w:val="bottom"/>
          </w:tcPr>
          <w:p w14:paraId="308B97BF" w14:textId="4BA58273" w:rsidR="00744646" w:rsidRPr="003D0D36" w:rsidRDefault="00744646" w:rsidP="00744646">
            <w:pPr>
              <w:spacing w:line="240" w:lineRule="auto"/>
              <w:contextualSpacing/>
              <w:rPr>
                <w:rFonts w:asciiTheme="minorHAnsi" w:hAnsiTheme="minorHAnsi"/>
                <w:sz w:val="21"/>
                <w:szCs w:val="21"/>
              </w:rPr>
            </w:pPr>
            <w:r w:rsidRPr="003D0D36">
              <w:rPr>
                <w:rFonts w:asciiTheme="minorHAnsi" w:hAnsiTheme="minorHAnsi" w:cs="Calibri"/>
                <w:sz w:val="21"/>
                <w:szCs w:val="21"/>
              </w:rPr>
              <w:t>Project Management Certification</w:t>
            </w:r>
          </w:p>
        </w:tc>
        <w:tc>
          <w:tcPr>
            <w:tcW w:w="1080" w:type="dxa"/>
            <w:vAlign w:val="bottom"/>
          </w:tcPr>
          <w:p w14:paraId="76493A99" w14:textId="278A6306" w:rsidR="00744646" w:rsidRPr="003D0D36" w:rsidRDefault="00744646" w:rsidP="0074464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134</w:t>
            </w:r>
          </w:p>
        </w:tc>
        <w:tc>
          <w:tcPr>
            <w:tcW w:w="4230" w:type="dxa"/>
            <w:vAlign w:val="bottom"/>
          </w:tcPr>
          <w:p w14:paraId="7259F2F8" w14:textId="7A90C56B" w:rsidR="00744646" w:rsidRPr="003D0D36" w:rsidRDefault="00744646" w:rsidP="00744646">
            <w:pPr>
              <w:spacing w:line="240" w:lineRule="auto"/>
              <w:contextualSpacing/>
              <w:rPr>
                <w:rFonts w:asciiTheme="minorHAnsi" w:hAnsiTheme="minorHAnsi"/>
                <w:sz w:val="21"/>
                <w:szCs w:val="21"/>
              </w:rPr>
            </w:pPr>
            <w:r w:rsidRPr="003D0D36">
              <w:rPr>
                <w:rFonts w:asciiTheme="minorHAnsi" w:hAnsiTheme="minorHAnsi" w:cs="Calibri"/>
                <w:sz w:val="21"/>
                <w:szCs w:val="21"/>
              </w:rPr>
              <w:t>Chartered Financial Consultant</w:t>
            </w:r>
          </w:p>
        </w:tc>
        <w:tc>
          <w:tcPr>
            <w:tcW w:w="1080" w:type="dxa"/>
            <w:vAlign w:val="bottom"/>
          </w:tcPr>
          <w:p w14:paraId="7FCB09CD" w14:textId="1EF2A012" w:rsidR="00744646" w:rsidRPr="003D0D36" w:rsidRDefault="00744646" w:rsidP="0074464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48</w:t>
            </w:r>
          </w:p>
        </w:tc>
      </w:tr>
      <w:tr w:rsidR="00744646" w:rsidRPr="007E0673" w14:paraId="45BE173C" w14:textId="77777777" w:rsidTr="00BB7545">
        <w:trPr>
          <w:trHeight w:val="233"/>
        </w:trPr>
        <w:tc>
          <w:tcPr>
            <w:tcW w:w="3595" w:type="dxa"/>
            <w:vAlign w:val="bottom"/>
          </w:tcPr>
          <w:p w14:paraId="6D0F87F1" w14:textId="0305B094" w:rsidR="00744646" w:rsidRPr="003D0D36" w:rsidRDefault="00744646" w:rsidP="00744646">
            <w:pPr>
              <w:spacing w:line="240" w:lineRule="auto"/>
              <w:contextualSpacing/>
              <w:rPr>
                <w:rFonts w:asciiTheme="minorHAnsi" w:hAnsiTheme="minorHAnsi"/>
                <w:sz w:val="21"/>
                <w:szCs w:val="21"/>
              </w:rPr>
            </w:pPr>
            <w:r w:rsidRPr="003D0D36">
              <w:rPr>
                <w:rFonts w:asciiTheme="minorHAnsi" w:hAnsiTheme="minorHAnsi" w:cs="Calibri"/>
                <w:sz w:val="21"/>
                <w:szCs w:val="21"/>
              </w:rPr>
              <w:t>Series 63</w:t>
            </w:r>
          </w:p>
        </w:tc>
        <w:tc>
          <w:tcPr>
            <w:tcW w:w="1080" w:type="dxa"/>
            <w:vAlign w:val="bottom"/>
          </w:tcPr>
          <w:p w14:paraId="07DF2802" w14:textId="0C53D79D" w:rsidR="00744646" w:rsidRPr="003D0D36" w:rsidRDefault="00744646" w:rsidP="0074464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123</w:t>
            </w:r>
          </w:p>
        </w:tc>
        <w:tc>
          <w:tcPr>
            <w:tcW w:w="4230" w:type="dxa"/>
            <w:vAlign w:val="bottom"/>
          </w:tcPr>
          <w:p w14:paraId="170E8728" w14:textId="5CF3924D" w:rsidR="00744646" w:rsidRPr="003D0D36" w:rsidRDefault="00744646" w:rsidP="00744646">
            <w:pPr>
              <w:spacing w:line="240" w:lineRule="auto"/>
              <w:contextualSpacing/>
              <w:rPr>
                <w:rFonts w:asciiTheme="minorHAnsi" w:hAnsiTheme="minorHAnsi"/>
                <w:sz w:val="21"/>
                <w:szCs w:val="21"/>
              </w:rPr>
            </w:pPr>
            <w:r w:rsidRPr="003D0D36">
              <w:rPr>
                <w:rFonts w:asciiTheme="minorHAnsi" w:hAnsiTheme="minorHAnsi" w:cs="Calibri"/>
                <w:sz w:val="21"/>
                <w:szCs w:val="21"/>
              </w:rPr>
              <w:t>Security Clearance</w:t>
            </w:r>
          </w:p>
        </w:tc>
        <w:tc>
          <w:tcPr>
            <w:tcW w:w="1080" w:type="dxa"/>
            <w:vAlign w:val="bottom"/>
          </w:tcPr>
          <w:p w14:paraId="2363C660" w14:textId="074083EB" w:rsidR="00744646" w:rsidRPr="003D0D36" w:rsidRDefault="00744646" w:rsidP="0074464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47</w:t>
            </w:r>
          </w:p>
        </w:tc>
      </w:tr>
      <w:tr w:rsidR="00744646" w:rsidRPr="007E0673" w14:paraId="5837436D" w14:textId="77777777" w:rsidTr="00BB7545">
        <w:trPr>
          <w:trHeight w:val="233"/>
        </w:trPr>
        <w:tc>
          <w:tcPr>
            <w:tcW w:w="3595" w:type="dxa"/>
            <w:vAlign w:val="bottom"/>
          </w:tcPr>
          <w:p w14:paraId="0D4DF0C0" w14:textId="07835E35" w:rsidR="00744646" w:rsidRPr="003D0D36" w:rsidRDefault="00744646" w:rsidP="00744646">
            <w:pPr>
              <w:spacing w:line="240" w:lineRule="auto"/>
              <w:contextualSpacing/>
              <w:rPr>
                <w:rFonts w:asciiTheme="minorHAnsi" w:hAnsiTheme="minorHAnsi"/>
                <w:sz w:val="21"/>
                <w:szCs w:val="21"/>
              </w:rPr>
            </w:pPr>
            <w:r w:rsidRPr="003D0D36">
              <w:rPr>
                <w:rFonts w:asciiTheme="minorHAnsi" w:hAnsiTheme="minorHAnsi" w:cs="Calibri"/>
                <w:sz w:val="21"/>
                <w:szCs w:val="21"/>
              </w:rPr>
              <w:t>Certified Treasury Professional (CTP)</w:t>
            </w:r>
          </w:p>
        </w:tc>
        <w:tc>
          <w:tcPr>
            <w:tcW w:w="1080" w:type="dxa"/>
            <w:vAlign w:val="bottom"/>
          </w:tcPr>
          <w:p w14:paraId="0219BBF6" w14:textId="55C1DC41" w:rsidR="00744646" w:rsidRPr="003D0D36" w:rsidRDefault="00744646" w:rsidP="0074464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115</w:t>
            </w:r>
          </w:p>
        </w:tc>
        <w:tc>
          <w:tcPr>
            <w:tcW w:w="4230" w:type="dxa"/>
            <w:vAlign w:val="bottom"/>
          </w:tcPr>
          <w:p w14:paraId="304C8769" w14:textId="51119015" w:rsidR="00744646" w:rsidRPr="003D0D36" w:rsidRDefault="00744646" w:rsidP="00744646">
            <w:pPr>
              <w:spacing w:line="240" w:lineRule="auto"/>
              <w:contextualSpacing/>
              <w:rPr>
                <w:rFonts w:asciiTheme="minorHAnsi" w:hAnsiTheme="minorHAnsi"/>
                <w:sz w:val="21"/>
                <w:szCs w:val="21"/>
              </w:rPr>
            </w:pPr>
            <w:r w:rsidRPr="003D0D36">
              <w:rPr>
                <w:rFonts w:asciiTheme="minorHAnsi" w:hAnsiTheme="minorHAnsi" w:cs="Calibri"/>
                <w:sz w:val="21"/>
                <w:szCs w:val="21"/>
              </w:rPr>
              <w:t>Licensed Mortgage Loan Originator</w:t>
            </w:r>
          </w:p>
        </w:tc>
        <w:tc>
          <w:tcPr>
            <w:tcW w:w="1080" w:type="dxa"/>
            <w:vAlign w:val="bottom"/>
          </w:tcPr>
          <w:p w14:paraId="02F3A616" w14:textId="29D15AEF" w:rsidR="00744646" w:rsidRPr="003D0D36" w:rsidRDefault="00744646" w:rsidP="00744646">
            <w:pPr>
              <w:spacing w:line="240" w:lineRule="auto"/>
              <w:contextualSpacing/>
              <w:jc w:val="center"/>
              <w:rPr>
                <w:rFonts w:asciiTheme="minorHAnsi" w:hAnsiTheme="minorHAnsi"/>
                <w:sz w:val="21"/>
                <w:szCs w:val="21"/>
              </w:rPr>
            </w:pPr>
            <w:r w:rsidRPr="003D0D36">
              <w:rPr>
                <w:rFonts w:asciiTheme="minorHAnsi" w:hAnsiTheme="minorHAnsi" w:cs="Calibri"/>
                <w:sz w:val="21"/>
                <w:szCs w:val="21"/>
              </w:rPr>
              <w:t>43</w:t>
            </w:r>
          </w:p>
        </w:tc>
      </w:tr>
    </w:tbl>
    <w:p w14:paraId="72413DD0" w14:textId="77777777" w:rsidR="001C1787" w:rsidRPr="007E0673" w:rsidRDefault="001C1787" w:rsidP="001C1787">
      <w:pPr>
        <w:pStyle w:val="NoSpacing"/>
        <w:rPr>
          <w:rFonts w:asciiTheme="minorHAnsi" w:hAnsiTheme="minorHAnsi"/>
          <w:i/>
          <w:sz w:val="20"/>
          <w:szCs w:val="20"/>
        </w:rPr>
      </w:pPr>
      <w:r w:rsidRPr="007E0673">
        <w:rPr>
          <w:rFonts w:asciiTheme="minorHAnsi" w:hAnsiTheme="minorHAnsi"/>
          <w:i/>
          <w:sz w:val="20"/>
          <w:szCs w:val="20"/>
        </w:rPr>
        <w:t>Source: Burning Glass</w:t>
      </w:r>
    </w:p>
    <w:p w14:paraId="4BED5909" w14:textId="1916EB02" w:rsidR="001C1787" w:rsidRPr="007E0673" w:rsidRDefault="001C1787" w:rsidP="001C1787">
      <w:pPr>
        <w:pStyle w:val="NoSpacing"/>
        <w:spacing w:before="360" w:after="60" w:line="240" w:lineRule="atLeast"/>
        <w:rPr>
          <w:rFonts w:asciiTheme="minorHAnsi" w:hAnsiTheme="minorHAnsi"/>
          <w:b/>
        </w:rPr>
      </w:pPr>
      <w:r w:rsidRPr="007E0673">
        <w:rPr>
          <w:rFonts w:asciiTheme="minorHAnsi" w:hAnsiTheme="minorHAnsi"/>
          <w:b/>
        </w:rPr>
        <w:t xml:space="preserve">Table 11. Education Requirements for </w:t>
      </w:r>
      <w:r w:rsidR="00744646" w:rsidRPr="007E0673">
        <w:rPr>
          <w:rFonts w:asciiTheme="minorHAnsi" w:hAnsiTheme="minorHAnsi"/>
          <w:b/>
        </w:rPr>
        <w:t>Finance</w:t>
      </w:r>
      <w:r w:rsidR="004F3477" w:rsidRPr="007E0673">
        <w:rPr>
          <w:rFonts w:asciiTheme="minorHAnsi" w:hAnsiTheme="minorHAnsi"/>
          <w:b/>
        </w:rPr>
        <w:t xml:space="preserve"> </w:t>
      </w:r>
      <w:r w:rsidRPr="007E0673">
        <w:rPr>
          <w:rFonts w:asciiTheme="minorHAnsi" w:hAnsiTheme="minorHAnsi"/>
          <w:b/>
        </w:rPr>
        <w:t xml:space="preserve">Occupations in Bay Region </w:t>
      </w:r>
    </w:p>
    <w:p w14:paraId="6B7D8D80" w14:textId="25FE0D96" w:rsidR="001C1787" w:rsidRPr="007E0673" w:rsidRDefault="001C1787" w:rsidP="001C1787">
      <w:pPr>
        <w:pStyle w:val="NoSpacing"/>
        <w:spacing w:before="60" w:after="60"/>
        <w:rPr>
          <w:rFonts w:asciiTheme="minorHAnsi" w:hAnsiTheme="minorHAnsi"/>
          <w:b/>
          <w:szCs w:val="18"/>
        </w:rPr>
      </w:pPr>
      <w:r w:rsidRPr="007E0673">
        <w:rPr>
          <w:rFonts w:asciiTheme="minorHAnsi" w:hAnsiTheme="minorHAnsi"/>
        </w:rPr>
        <w:t xml:space="preserve">Note: </w:t>
      </w:r>
      <w:r w:rsidR="009C08FE" w:rsidRPr="007E0673">
        <w:rPr>
          <w:rFonts w:asciiTheme="minorHAnsi" w:hAnsiTheme="minorHAnsi"/>
        </w:rPr>
        <w:t>28</w:t>
      </w:r>
      <w:r w:rsidRPr="007E0673">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7E0673"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7E0673" w:rsidRDefault="001C1787" w:rsidP="006A3B6E">
            <w:pPr>
              <w:spacing w:after="0" w:line="240" w:lineRule="auto"/>
              <w:rPr>
                <w:rFonts w:asciiTheme="minorHAnsi" w:eastAsia="Times New Roman" w:hAnsiTheme="minorHAnsi"/>
                <w:sz w:val="21"/>
                <w:szCs w:val="21"/>
              </w:rPr>
            </w:pPr>
            <w:r w:rsidRPr="007E0673">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7E0673" w:rsidRDefault="001C1787" w:rsidP="006A3B6E">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Latest 12 Mos. Postings</w:t>
            </w:r>
          </w:p>
        </w:tc>
      </w:tr>
      <w:tr w:rsidR="001C1787" w:rsidRPr="007E0673" w14:paraId="5B52ACB5" w14:textId="77777777" w:rsidTr="006A3B6E">
        <w:trPr>
          <w:trHeight w:val="260"/>
        </w:trPr>
        <w:tc>
          <w:tcPr>
            <w:tcW w:w="3237" w:type="dxa"/>
            <w:shd w:val="clear" w:color="auto" w:fill="auto"/>
            <w:noWrap/>
            <w:vAlign w:val="center"/>
          </w:tcPr>
          <w:p w14:paraId="4EDD17E8" w14:textId="77777777" w:rsidR="001C1787" w:rsidRPr="007E0673" w:rsidRDefault="001C1787" w:rsidP="006A3B6E">
            <w:pPr>
              <w:spacing w:after="0" w:line="240" w:lineRule="auto"/>
              <w:rPr>
                <w:rFonts w:asciiTheme="minorHAnsi" w:eastAsia="Times New Roman" w:hAnsiTheme="minorHAnsi"/>
                <w:sz w:val="21"/>
                <w:szCs w:val="21"/>
              </w:rPr>
            </w:pPr>
            <w:r w:rsidRPr="007E0673">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7D819AE7" w:rsidR="001C1787" w:rsidRPr="007E0673" w:rsidRDefault="009C08FE" w:rsidP="006A3B6E">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784 (5</w:t>
            </w:r>
            <w:r w:rsidR="001C1787" w:rsidRPr="007E0673">
              <w:rPr>
                <w:rFonts w:asciiTheme="minorHAnsi" w:eastAsia="Times New Roman" w:hAnsiTheme="minorHAnsi"/>
                <w:sz w:val="21"/>
                <w:szCs w:val="21"/>
              </w:rPr>
              <w:t>%)</w:t>
            </w:r>
          </w:p>
        </w:tc>
      </w:tr>
      <w:tr w:rsidR="001C1787" w:rsidRPr="007E0673" w14:paraId="10001DCC" w14:textId="77777777" w:rsidTr="006A3B6E">
        <w:trPr>
          <w:trHeight w:val="260"/>
        </w:trPr>
        <w:tc>
          <w:tcPr>
            <w:tcW w:w="3237" w:type="dxa"/>
            <w:shd w:val="clear" w:color="auto" w:fill="auto"/>
            <w:noWrap/>
            <w:vAlign w:val="center"/>
          </w:tcPr>
          <w:p w14:paraId="0DB88DE0" w14:textId="77777777" w:rsidR="001C1787" w:rsidRPr="007E0673" w:rsidRDefault="001C1787" w:rsidP="006A3B6E">
            <w:pPr>
              <w:spacing w:after="0" w:line="240" w:lineRule="auto"/>
              <w:rPr>
                <w:rFonts w:asciiTheme="minorHAnsi" w:eastAsia="Times New Roman" w:hAnsiTheme="minorHAnsi"/>
                <w:sz w:val="21"/>
                <w:szCs w:val="21"/>
              </w:rPr>
            </w:pPr>
            <w:r w:rsidRPr="007E0673">
              <w:rPr>
                <w:rFonts w:asciiTheme="minorHAnsi" w:eastAsia="Times New Roman" w:hAnsiTheme="minorHAnsi"/>
                <w:sz w:val="21"/>
                <w:szCs w:val="21"/>
              </w:rPr>
              <w:t>Associate Degree</w:t>
            </w:r>
          </w:p>
        </w:tc>
        <w:tc>
          <w:tcPr>
            <w:tcW w:w="2520" w:type="dxa"/>
            <w:shd w:val="clear" w:color="auto" w:fill="auto"/>
            <w:noWrap/>
            <w:vAlign w:val="center"/>
          </w:tcPr>
          <w:p w14:paraId="7C276FFC" w14:textId="3ECB7D13" w:rsidR="001C1787" w:rsidRPr="007E0673" w:rsidRDefault="009C08FE" w:rsidP="006A3B6E">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249 (2</w:t>
            </w:r>
            <w:r w:rsidR="001C1787" w:rsidRPr="007E0673">
              <w:rPr>
                <w:rFonts w:asciiTheme="minorHAnsi" w:eastAsia="Times New Roman" w:hAnsiTheme="minorHAnsi"/>
                <w:sz w:val="21"/>
                <w:szCs w:val="21"/>
              </w:rPr>
              <w:t>%)</w:t>
            </w:r>
          </w:p>
        </w:tc>
      </w:tr>
      <w:tr w:rsidR="001C1787" w:rsidRPr="007E0673" w14:paraId="1C7F8A4E" w14:textId="77777777" w:rsidTr="006A3B6E">
        <w:trPr>
          <w:trHeight w:val="260"/>
        </w:trPr>
        <w:tc>
          <w:tcPr>
            <w:tcW w:w="3237" w:type="dxa"/>
            <w:shd w:val="clear" w:color="auto" w:fill="auto"/>
            <w:noWrap/>
            <w:vAlign w:val="center"/>
          </w:tcPr>
          <w:p w14:paraId="6F83C956" w14:textId="77777777" w:rsidR="001C1787" w:rsidRPr="007E0673" w:rsidRDefault="001C1787" w:rsidP="006A3B6E">
            <w:pPr>
              <w:spacing w:after="0" w:line="240" w:lineRule="auto"/>
              <w:rPr>
                <w:rFonts w:asciiTheme="minorHAnsi" w:eastAsia="Times New Roman" w:hAnsiTheme="minorHAnsi"/>
                <w:sz w:val="21"/>
                <w:szCs w:val="21"/>
              </w:rPr>
            </w:pPr>
            <w:r w:rsidRPr="007E0673">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79CE269C" w:rsidR="001C1787" w:rsidRPr="007E0673" w:rsidRDefault="009C08FE" w:rsidP="006A3B6E">
            <w:pPr>
              <w:spacing w:after="0" w:line="240" w:lineRule="auto"/>
              <w:jc w:val="center"/>
              <w:rPr>
                <w:rFonts w:asciiTheme="minorHAnsi" w:eastAsia="Times New Roman" w:hAnsiTheme="minorHAnsi"/>
                <w:sz w:val="21"/>
                <w:szCs w:val="21"/>
              </w:rPr>
            </w:pPr>
            <w:r w:rsidRPr="007E0673">
              <w:rPr>
                <w:rFonts w:asciiTheme="minorHAnsi" w:eastAsia="Times New Roman" w:hAnsiTheme="minorHAnsi"/>
                <w:sz w:val="21"/>
                <w:szCs w:val="21"/>
              </w:rPr>
              <w:t>13,554 (93</w:t>
            </w:r>
            <w:r w:rsidR="001C1787" w:rsidRPr="007E0673">
              <w:rPr>
                <w:rFonts w:asciiTheme="minorHAnsi" w:eastAsia="Times New Roman" w:hAnsiTheme="minorHAnsi"/>
                <w:sz w:val="21"/>
                <w:szCs w:val="21"/>
              </w:rPr>
              <w:t>%)</w:t>
            </w:r>
          </w:p>
        </w:tc>
      </w:tr>
    </w:tbl>
    <w:p w14:paraId="63E98656" w14:textId="77777777" w:rsidR="001C1787" w:rsidRPr="007E0673" w:rsidRDefault="001C1787" w:rsidP="001C1787">
      <w:pPr>
        <w:ind w:left="144"/>
        <w:rPr>
          <w:rFonts w:asciiTheme="minorHAnsi" w:hAnsiTheme="minorHAnsi"/>
          <w:i/>
          <w:sz w:val="20"/>
          <w:szCs w:val="20"/>
        </w:rPr>
      </w:pPr>
      <w:r w:rsidRPr="007E0673">
        <w:rPr>
          <w:rFonts w:asciiTheme="minorHAnsi" w:hAnsiTheme="minorHAnsi"/>
          <w:i/>
          <w:sz w:val="20"/>
          <w:szCs w:val="20"/>
        </w:rPr>
        <w:t>Source: Burning Glass</w:t>
      </w:r>
    </w:p>
    <w:p w14:paraId="10D36D55" w14:textId="77777777" w:rsidR="001C1787" w:rsidRPr="007E0673" w:rsidRDefault="001C1787" w:rsidP="001C1787">
      <w:pPr>
        <w:pStyle w:val="Heading1"/>
        <w:rPr>
          <w:rFonts w:asciiTheme="minorHAnsi" w:hAnsiTheme="minorHAnsi"/>
        </w:rPr>
      </w:pPr>
      <w:r w:rsidRPr="007E0673">
        <w:rPr>
          <w:rFonts w:asciiTheme="minorHAnsi" w:hAnsiTheme="minorHAnsi"/>
        </w:rPr>
        <w:t>Methodology</w:t>
      </w:r>
    </w:p>
    <w:p w14:paraId="1A16126C" w14:textId="77777777" w:rsidR="001C1787" w:rsidRPr="007E0673" w:rsidRDefault="001C1787" w:rsidP="001C1787">
      <w:pPr>
        <w:spacing w:line="240" w:lineRule="auto"/>
        <w:rPr>
          <w:rFonts w:asciiTheme="minorHAnsi" w:hAnsiTheme="minorHAnsi"/>
        </w:rPr>
      </w:pPr>
      <w:r w:rsidRPr="007E0673">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7E0673">
        <w:rPr>
          <w:rFonts w:asciiTheme="minorHAnsi" w:hAnsiTheme="minorHAnsi"/>
        </w:rPr>
        <w:t>Launchboard</w:t>
      </w:r>
      <w:proofErr w:type="spellEnd"/>
      <w:r w:rsidRPr="007E0673">
        <w:rPr>
          <w:rFonts w:asciiTheme="minorHAnsi" w:hAnsiTheme="minorHAnsi"/>
        </w:rPr>
        <w:t xml:space="preserve"> and CCCCO Data Mart.</w:t>
      </w:r>
    </w:p>
    <w:p w14:paraId="5BCD8A15" w14:textId="77777777" w:rsidR="001C1787" w:rsidRPr="007E0673" w:rsidRDefault="001C1787" w:rsidP="001C1787">
      <w:pPr>
        <w:pStyle w:val="Heading1"/>
        <w:rPr>
          <w:rFonts w:asciiTheme="minorHAnsi" w:hAnsiTheme="minorHAnsi"/>
        </w:rPr>
      </w:pPr>
      <w:r w:rsidRPr="007E0673">
        <w:rPr>
          <w:rFonts w:asciiTheme="minorHAnsi" w:hAnsiTheme="minorHAnsi"/>
        </w:rPr>
        <w:t>Sources</w:t>
      </w:r>
    </w:p>
    <w:p w14:paraId="77372117" w14:textId="77777777" w:rsidR="001C1787" w:rsidRPr="007E0673" w:rsidRDefault="001C1787" w:rsidP="001C1787">
      <w:pPr>
        <w:spacing w:after="0" w:line="240" w:lineRule="auto"/>
        <w:rPr>
          <w:rFonts w:asciiTheme="minorHAnsi" w:hAnsiTheme="minorHAnsi"/>
        </w:rPr>
      </w:pPr>
      <w:r w:rsidRPr="007E0673">
        <w:rPr>
          <w:rFonts w:asciiTheme="minorHAnsi" w:hAnsiTheme="minorHAnsi"/>
        </w:rPr>
        <w:t>O*Net Online</w:t>
      </w:r>
    </w:p>
    <w:p w14:paraId="18FD6AEA" w14:textId="77777777" w:rsidR="001C1787" w:rsidRPr="007E0673" w:rsidRDefault="001C1787" w:rsidP="001C1787">
      <w:pPr>
        <w:spacing w:after="0" w:line="240" w:lineRule="auto"/>
        <w:rPr>
          <w:rFonts w:asciiTheme="minorHAnsi" w:hAnsiTheme="minorHAnsi"/>
        </w:rPr>
      </w:pPr>
      <w:r w:rsidRPr="007E0673">
        <w:rPr>
          <w:rFonts w:asciiTheme="minorHAnsi" w:hAnsiTheme="minorHAnsi"/>
        </w:rPr>
        <w:t xml:space="preserve">Labor Insight/Jobs (Burning Glass) </w:t>
      </w:r>
    </w:p>
    <w:p w14:paraId="4CFB5AB7" w14:textId="77777777" w:rsidR="001C1787" w:rsidRPr="007E0673" w:rsidRDefault="001C1787" w:rsidP="001C1787">
      <w:pPr>
        <w:spacing w:after="0" w:line="240" w:lineRule="auto"/>
        <w:rPr>
          <w:rFonts w:asciiTheme="minorHAnsi" w:hAnsiTheme="minorHAnsi"/>
        </w:rPr>
      </w:pPr>
      <w:r w:rsidRPr="007E0673">
        <w:rPr>
          <w:rFonts w:asciiTheme="minorHAnsi" w:hAnsiTheme="minorHAnsi"/>
        </w:rPr>
        <w:t xml:space="preserve">Economic Modeling Specialists International (EMSI)  </w:t>
      </w:r>
    </w:p>
    <w:p w14:paraId="61D3F1CD" w14:textId="77777777" w:rsidR="001C1787" w:rsidRPr="007E0673" w:rsidRDefault="001C1787" w:rsidP="001C1787">
      <w:pPr>
        <w:spacing w:after="0" w:line="240" w:lineRule="auto"/>
        <w:rPr>
          <w:rFonts w:asciiTheme="minorHAnsi" w:hAnsiTheme="minorHAnsi"/>
        </w:rPr>
      </w:pPr>
      <w:r w:rsidRPr="007E0673">
        <w:rPr>
          <w:rFonts w:asciiTheme="minorHAnsi" w:hAnsiTheme="minorHAnsi"/>
        </w:rPr>
        <w:t xml:space="preserve">CTE </w:t>
      </w:r>
      <w:proofErr w:type="spellStart"/>
      <w:r w:rsidRPr="007E0673">
        <w:rPr>
          <w:rFonts w:asciiTheme="minorHAnsi" w:hAnsiTheme="minorHAnsi"/>
        </w:rPr>
        <w:t>LaunchBoard</w:t>
      </w:r>
      <w:proofErr w:type="spellEnd"/>
      <w:r w:rsidRPr="007E0673">
        <w:rPr>
          <w:rFonts w:asciiTheme="minorHAnsi" w:hAnsiTheme="minorHAnsi"/>
        </w:rPr>
        <w:t xml:space="preserve"> </w:t>
      </w:r>
      <w:hyperlink r:id="rId9" w:history="1">
        <w:r w:rsidRPr="007E0673">
          <w:rPr>
            <w:rFonts w:asciiTheme="minorHAnsi" w:hAnsiTheme="minorHAnsi"/>
          </w:rPr>
          <w:t>www.calpassplus.org/Launchboard/</w:t>
        </w:r>
      </w:hyperlink>
      <w:r w:rsidRPr="007E0673">
        <w:rPr>
          <w:rFonts w:asciiTheme="minorHAnsi" w:hAnsiTheme="minorHAnsi"/>
        </w:rPr>
        <w:t xml:space="preserve"> </w:t>
      </w:r>
    </w:p>
    <w:p w14:paraId="1AF01EB7" w14:textId="77777777" w:rsidR="001C1787" w:rsidRPr="007E0673" w:rsidRDefault="001C1787" w:rsidP="001C1787">
      <w:pPr>
        <w:spacing w:after="0" w:line="240" w:lineRule="auto"/>
        <w:rPr>
          <w:rFonts w:asciiTheme="minorHAnsi" w:hAnsiTheme="minorHAnsi"/>
        </w:rPr>
      </w:pPr>
      <w:r w:rsidRPr="007E0673">
        <w:rPr>
          <w:rFonts w:asciiTheme="minorHAnsi" w:hAnsiTheme="minorHAnsi"/>
        </w:rPr>
        <w:t>Statewide CTE Outcomes Survey</w:t>
      </w:r>
    </w:p>
    <w:p w14:paraId="08D712C6" w14:textId="77777777" w:rsidR="001C1787" w:rsidRPr="007E0673" w:rsidRDefault="001C1787" w:rsidP="001C1787">
      <w:pPr>
        <w:spacing w:after="0" w:line="240" w:lineRule="auto"/>
        <w:rPr>
          <w:rFonts w:asciiTheme="minorHAnsi" w:hAnsiTheme="minorHAnsi"/>
        </w:rPr>
      </w:pPr>
      <w:r w:rsidRPr="007E0673">
        <w:rPr>
          <w:rFonts w:asciiTheme="minorHAnsi" w:hAnsiTheme="minorHAnsi"/>
        </w:rPr>
        <w:t>Employment Development Department Unemployment Insurance Dataset</w:t>
      </w:r>
    </w:p>
    <w:p w14:paraId="3DF7E390" w14:textId="77777777" w:rsidR="001C1787" w:rsidRPr="007E0673" w:rsidRDefault="001C1787" w:rsidP="001C1787">
      <w:pPr>
        <w:spacing w:after="0" w:line="240" w:lineRule="auto"/>
        <w:rPr>
          <w:rFonts w:asciiTheme="minorHAnsi" w:hAnsiTheme="minorHAnsi"/>
        </w:rPr>
      </w:pPr>
      <w:r w:rsidRPr="007E0673">
        <w:rPr>
          <w:rFonts w:asciiTheme="minorHAnsi" w:hAnsiTheme="minorHAnsi"/>
        </w:rPr>
        <w:t>Living Insight Center for Community Economic Development</w:t>
      </w:r>
    </w:p>
    <w:p w14:paraId="69E1D68A" w14:textId="77777777" w:rsidR="001C1787" w:rsidRPr="007E0673" w:rsidRDefault="001C1787" w:rsidP="001C1787">
      <w:pPr>
        <w:spacing w:after="0" w:line="240" w:lineRule="auto"/>
        <w:rPr>
          <w:rFonts w:asciiTheme="minorHAnsi" w:hAnsiTheme="minorHAnsi"/>
        </w:rPr>
      </w:pPr>
      <w:r w:rsidRPr="007E0673">
        <w:rPr>
          <w:rFonts w:asciiTheme="minorHAnsi" w:hAnsiTheme="minorHAnsi"/>
        </w:rPr>
        <w:t>Chancellor’s Office MIS system</w:t>
      </w:r>
    </w:p>
    <w:p w14:paraId="17F05410" w14:textId="77777777" w:rsidR="001C1787" w:rsidRPr="007E0673" w:rsidRDefault="001C1787" w:rsidP="001C1787">
      <w:pPr>
        <w:pStyle w:val="Heading1"/>
        <w:rPr>
          <w:rFonts w:asciiTheme="minorHAnsi" w:hAnsiTheme="minorHAnsi"/>
        </w:rPr>
      </w:pPr>
      <w:r w:rsidRPr="007E0673">
        <w:rPr>
          <w:rFonts w:asciiTheme="minorHAnsi" w:hAnsiTheme="minorHAnsi"/>
        </w:rPr>
        <w:t>Contacts</w:t>
      </w:r>
    </w:p>
    <w:p w14:paraId="79D59AD0" w14:textId="77777777" w:rsidR="001C1787" w:rsidRPr="007E0673" w:rsidRDefault="001C1787" w:rsidP="001C1787">
      <w:pPr>
        <w:spacing w:after="60" w:line="240" w:lineRule="auto"/>
        <w:rPr>
          <w:rFonts w:asciiTheme="minorHAnsi" w:hAnsiTheme="minorHAnsi"/>
        </w:rPr>
      </w:pPr>
      <w:r w:rsidRPr="007E0673">
        <w:rPr>
          <w:rFonts w:asciiTheme="minorHAnsi" w:hAnsiTheme="minorHAnsi"/>
        </w:rPr>
        <w:t>For more information, please contact:</w:t>
      </w:r>
    </w:p>
    <w:p w14:paraId="12A115D3" w14:textId="24671C7E" w:rsidR="001C1787" w:rsidRPr="007E0673" w:rsidRDefault="00E07E8C" w:rsidP="001C1787">
      <w:pPr>
        <w:pStyle w:val="ListParagraph"/>
        <w:numPr>
          <w:ilvl w:val="0"/>
          <w:numId w:val="1"/>
        </w:numPr>
        <w:spacing w:after="120" w:line="240" w:lineRule="auto"/>
        <w:ind w:left="547"/>
        <w:rPr>
          <w:rFonts w:asciiTheme="minorHAnsi" w:hAnsiTheme="minorHAnsi"/>
        </w:rPr>
      </w:pPr>
      <w:r w:rsidRPr="007E0673">
        <w:rPr>
          <w:rFonts w:asciiTheme="minorHAnsi" w:hAnsiTheme="minorHAnsi"/>
        </w:rPr>
        <w:t>Doreen O’Donovan</w:t>
      </w:r>
      <w:r w:rsidR="001C1787" w:rsidRPr="007E0673">
        <w:rPr>
          <w:rFonts w:asciiTheme="minorHAnsi" w:hAnsiTheme="minorHAnsi"/>
        </w:rPr>
        <w:t>, Data Research Analyst, for Bay Area Community College Consortium (BACCC) and Centers of Excellence (</w:t>
      </w:r>
      <w:proofErr w:type="spellStart"/>
      <w:r w:rsidR="001C1787" w:rsidRPr="007E0673">
        <w:rPr>
          <w:rFonts w:asciiTheme="minorHAnsi" w:hAnsiTheme="minorHAnsi"/>
        </w:rPr>
        <w:t>CoE</w:t>
      </w:r>
      <w:proofErr w:type="spellEnd"/>
      <w:r w:rsidR="001C1787" w:rsidRPr="007E0673">
        <w:rPr>
          <w:rFonts w:asciiTheme="minorHAnsi" w:hAnsiTheme="minorHAnsi"/>
        </w:rPr>
        <w:t xml:space="preserve">), </w:t>
      </w:r>
      <w:hyperlink r:id="rId10" w:history="1">
        <w:r w:rsidRPr="007E0673">
          <w:rPr>
            <w:rStyle w:val="Hyperlink"/>
            <w:rFonts w:asciiTheme="minorHAnsi" w:hAnsiTheme="minorHAnsi"/>
            <w:color w:val="0070C0"/>
          </w:rPr>
          <w:t>doreen@baccc.net</w:t>
        </w:r>
      </w:hyperlink>
      <w:r w:rsidRPr="007E0673">
        <w:rPr>
          <w:rFonts w:asciiTheme="minorHAnsi" w:hAnsiTheme="minorHAnsi"/>
        </w:rPr>
        <w:t xml:space="preserve"> or (831) 479-6481</w:t>
      </w:r>
    </w:p>
    <w:p w14:paraId="421E2051" w14:textId="3F37976B" w:rsidR="007D6D53" w:rsidRPr="007E0673" w:rsidRDefault="001C1787" w:rsidP="001C1787">
      <w:pPr>
        <w:pStyle w:val="ListParagraph"/>
        <w:numPr>
          <w:ilvl w:val="0"/>
          <w:numId w:val="1"/>
        </w:numPr>
        <w:spacing w:before="120" w:after="120" w:line="240" w:lineRule="auto"/>
        <w:ind w:left="547"/>
        <w:rPr>
          <w:rFonts w:asciiTheme="minorHAnsi" w:hAnsiTheme="minorHAnsi"/>
        </w:rPr>
      </w:pPr>
      <w:r w:rsidRPr="007E0673">
        <w:rPr>
          <w:rFonts w:asciiTheme="minorHAnsi" w:hAnsiTheme="minorHAnsi"/>
        </w:rPr>
        <w:lastRenderedPageBreak/>
        <w:t xml:space="preserve">John </w:t>
      </w:r>
      <w:proofErr w:type="spellStart"/>
      <w:r w:rsidRPr="007E0673">
        <w:rPr>
          <w:rFonts w:asciiTheme="minorHAnsi" w:hAnsiTheme="minorHAnsi"/>
        </w:rPr>
        <w:t>Carrese</w:t>
      </w:r>
      <w:proofErr w:type="spellEnd"/>
      <w:r w:rsidRPr="007E0673">
        <w:rPr>
          <w:rFonts w:asciiTheme="minorHAnsi" w:hAnsiTheme="minorHAnsi"/>
        </w:rPr>
        <w:t xml:space="preserve">, Director, San Francisco Bay Center of Excellence for Labor Market Research, </w:t>
      </w:r>
      <w:hyperlink r:id="rId11" w:history="1">
        <w:r w:rsidRPr="007E0673">
          <w:rPr>
            <w:rStyle w:val="Hyperlink"/>
            <w:rFonts w:asciiTheme="minorHAnsi" w:hAnsiTheme="minorHAnsi"/>
            <w:color w:val="0070C0"/>
          </w:rPr>
          <w:t>jcarrese@ccsf.edu</w:t>
        </w:r>
      </w:hyperlink>
      <w:r w:rsidRPr="007E0673">
        <w:rPr>
          <w:rFonts w:asciiTheme="minorHAnsi" w:hAnsiTheme="minorHAnsi"/>
          <w:color w:val="0070C0"/>
        </w:rPr>
        <w:t xml:space="preserve"> </w:t>
      </w:r>
      <w:r w:rsidR="003D0D36">
        <w:rPr>
          <w:rFonts w:asciiTheme="minorHAnsi" w:hAnsiTheme="minorHAnsi"/>
          <w:color w:val="auto"/>
        </w:rPr>
        <w:t>or (415) 267</w:t>
      </w:r>
      <w:r w:rsidRPr="007E0673">
        <w:rPr>
          <w:rFonts w:asciiTheme="minorHAnsi" w:hAnsiTheme="minorHAnsi"/>
          <w:color w:val="auto"/>
        </w:rPr>
        <w:t>-</w:t>
      </w:r>
      <w:r w:rsidR="003D0D36">
        <w:rPr>
          <w:rFonts w:asciiTheme="minorHAnsi" w:hAnsiTheme="minorHAnsi"/>
          <w:color w:val="auto"/>
        </w:rPr>
        <w:t>6544</w:t>
      </w:r>
    </w:p>
    <w:sectPr w:rsidR="007D6D53" w:rsidRPr="007E0673"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5245E" w14:textId="77777777" w:rsidR="00C81BB1" w:rsidRDefault="00C81BB1" w:rsidP="00156651">
      <w:pPr>
        <w:spacing w:after="0" w:line="240" w:lineRule="auto"/>
      </w:pPr>
      <w:r>
        <w:separator/>
      </w:r>
    </w:p>
  </w:endnote>
  <w:endnote w:type="continuationSeparator" w:id="0">
    <w:p w14:paraId="6C829244" w14:textId="77777777" w:rsidR="00C81BB1" w:rsidRDefault="00C81BB1"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6760B6F8" w:rsidR="00454036" w:rsidRPr="00073F42" w:rsidRDefault="00E077DC" w:rsidP="00055862">
    <w:pPr>
      <w:pStyle w:val="Footer"/>
      <w:tabs>
        <w:tab w:val="clear" w:pos="4680"/>
        <w:tab w:val="clear" w:pos="9360"/>
      </w:tabs>
      <w:rPr>
        <w:bCs/>
      </w:rPr>
    </w:pPr>
    <w:r>
      <w:rPr>
        <w:bCs/>
      </w:rPr>
      <w:t>Finance</w:t>
    </w:r>
    <w:r w:rsidR="00454036" w:rsidRPr="004F3477">
      <w:rPr>
        <w:bCs/>
      </w:rPr>
      <w:t xml:space="preserve"> </w:t>
    </w:r>
    <w:r w:rsidR="00454036">
      <w:rPr>
        <w:bCs/>
      </w:rPr>
      <w:t xml:space="preserve">Occupations in 12 County Bay Region and in Mid-Peninsula Sub-Region, 2018              </w:t>
    </w:r>
    <w:r w:rsidR="00454036">
      <w:rPr>
        <w:bCs/>
      </w:rPr>
      <w:tab/>
      <w:t xml:space="preserve">                         </w:t>
    </w:r>
    <w:r w:rsidR="00454036">
      <w:rPr>
        <w:bCs/>
      </w:rPr>
      <w:tab/>
    </w:r>
    <w:r w:rsidR="00454036">
      <w:rPr>
        <w:bCs/>
      </w:rPr>
      <w:tab/>
    </w:r>
    <w:r w:rsidR="00454036">
      <w:rPr>
        <w:bCs/>
      </w:rPr>
      <w:tab/>
    </w:r>
    <w:r w:rsidR="00454036">
      <w:rPr>
        <w:bCs/>
      </w:rPr>
      <w:tab/>
    </w:r>
    <w:r w:rsidR="00454036">
      <w:rPr>
        <w:bCs/>
      </w:rPr>
      <w:tab/>
    </w:r>
    <w:r w:rsidR="00454036">
      <w:rPr>
        <w:bCs/>
      </w:rPr>
      <w:tab/>
    </w:r>
    <w:r w:rsidR="00454036">
      <w:rPr>
        <w:bCs/>
      </w:rPr>
      <w:tab/>
    </w:r>
    <w:r w:rsidR="00454036">
      <w:rPr>
        <w:bCs/>
      </w:rPr>
      <w:tab/>
    </w:r>
    <w:r w:rsidR="00454036">
      <w:rPr>
        <w:bCs/>
      </w:rPr>
      <w:tab/>
    </w:r>
    <w:r>
      <w:rPr>
        <w:bCs/>
      </w:rPr>
      <w:t xml:space="preserve">                                        </w:t>
    </w:r>
    <w:r w:rsidR="00454036">
      <w:rPr>
        <w:bCs/>
      </w:rPr>
      <w:t xml:space="preserve"> </w:t>
    </w:r>
    <w:r w:rsidR="00454036" w:rsidRPr="00E84420">
      <w:rPr>
        <w:bCs/>
      </w:rPr>
      <w:t xml:space="preserve">Page </w:t>
    </w:r>
    <w:r w:rsidR="00454036" w:rsidRPr="00E84420">
      <w:rPr>
        <w:b/>
        <w:bCs/>
      </w:rPr>
      <w:fldChar w:fldCharType="begin"/>
    </w:r>
    <w:r w:rsidR="00454036" w:rsidRPr="00E84420">
      <w:rPr>
        <w:b/>
        <w:bCs/>
      </w:rPr>
      <w:instrText xml:space="preserve"> PAGE  \* Arabic  \* MERGEFORMAT </w:instrText>
    </w:r>
    <w:r w:rsidR="00454036" w:rsidRPr="00E84420">
      <w:rPr>
        <w:b/>
        <w:bCs/>
      </w:rPr>
      <w:fldChar w:fldCharType="separate"/>
    </w:r>
    <w:r w:rsidR="003D0D36">
      <w:rPr>
        <w:b/>
        <w:bCs/>
        <w:noProof/>
      </w:rPr>
      <w:t>1</w:t>
    </w:r>
    <w:r w:rsidR="00454036" w:rsidRPr="00E84420">
      <w:rPr>
        <w:b/>
        <w:bCs/>
      </w:rPr>
      <w:fldChar w:fldCharType="end"/>
    </w:r>
    <w:r w:rsidR="00454036" w:rsidRPr="00E84420">
      <w:rPr>
        <w:bCs/>
      </w:rPr>
      <w:t xml:space="preserve"> of </w:t>
    </w:r>
    <w:r w:rsidR="00454036" w:rsidRPr="00E84420">
      <w:rPr>
        <w:b/>
        <w:bCs/>
      </w:rPr>
      <w:fldChar w:fldCharType="begin"/>
    </w:r>
    <w:r w:rsidR="00454036" w:rsidRPr="00E84420">
      <w:rPr>
        <w:b/>
        <w:bCs/>
      </w:rPr>
      <w:instrText xml:space="preserve"> NUMPAGES  \* Arabic  \* MERGEFORMAT </w:instrText>
    </w:r>
    <w:r w:rsidR="00454036" w:rsidRPr="00E84420">
      <w:rPr>
        <w:b/>
        <w:bCs/>
      </w:rPr>
      <w:fldChar w:fldCharType="separate"/>
    </w:r>
    <w:r w:rsidR="003D0D36">
      <w:rPr>
        <w:b/>
        <w:bCs/>
        <w:noProof/>
      </w:rPr>
      <w:t>7</w:t>
    </w:r>
    <w:r w:rsidR="00454036" w:rsidRPr="00E84420">
      <w:rPr>
        <w:b/>
        <w:bCs/>
      </w:rPr>
      <w:fldChar w:fldCharType="end"/>
    </w:r>
  </w:p>
  <w:p w14:paraId="784F6EC5" w14:textId="77777777" w:rsidR="00454036" w:rsidRDefault="004540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9D38" w14:textId="77777777" w:rsidR="00C81BB1" w:rsidRDefault="00C81BB1" w:rsidP="00156651">
      <w:pPr>
        <w:spacing w:after="0" w:line="240" w:lineRule="auto"/>
      </w:pPr>
      <w:r>
        <w:separator/>
      </w:r>
    </w:p>
  </w:footnote>
  <w:footnote w:type="continuationSeparator" w:id="0">
    <w:p w14:paraId="079C06FD" w14:textId="77777777" w:rsidR="00C81BB1" w:rsidRDefault="00C81BB1"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A710825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4A50"/>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55862"/>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43D4"/>
    <w:rsid w:val="000E5421"/>
    <w:rsid w:val="000E7996"/>
    <w:rsid w:val="000F0323"/>
    <w:rsid w:val="000F205A"/>
    <w:rsid w:val="000F54DA"/>
    <w:rsid w:val="000F70EC"/>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1AD0"/>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2B1D"/>
    <w:rsid w:val="001B6FDD"/>
    <w:rsid w:val="001B7094"/>
    <w:rsid w:val="001C1787"/>
    <w:rsid w:val="001C1D41"/>
    <w:rsid w:val="001C61C1"/>
    <w:rsid w:val="001D10DA"/>
    <w:rsid w:val="001D3094"/>
    <w:rsid w:val="001D3430"/>
    <w:rsid w:val="001D3B11"/>
    <w:rsid w:val="001D3E6F"/>
    <w:rsid w:val="001D4EBF"/>
    <w:rsid w:val="001D51DA"/>
    <w:rsid w:val="001D5AA0"/>
    <w:rsid w:val="001D7660"/>
    <w:rsid w:val="001D7B91"/>
    <w:rsid w:val="001E12FB"/>
    <w:rsid w:val="001E31B5"/>
    <w:rsid w:val="001E473E"/>
    <w:rsid w:val="001F1581"/>
    <w:rsid w:val="001F3BD4"/>
    <w:rsid w:val="001F688B"/>
    <w:rsid w:val="00202516"/>
    <w:rsid w:val="002027F7"/>
    <w:rsid w:val="00203C2A"/>
    <w:rsid w:val="00204406"/>
    <w:rsid w:val="00204D6F"/>
    <w:rsid w:val="002051FC"/>
    <w:rsid w:val="0020644F"/>
    <w:rsid w:val="002065CC"/>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1110"/>
    <w:rsid w:val="00282BB5"/>
    <w:rsid w:val="00283076"/>
    <w:rsid w:val="002832CB"/>
    <w:rsid w:val="002836D8"/>
    <w:rsid w:val="00290568"/>
    <w:rsid w:val="0029269A"/>
    <w:rsid w:val="002A284B"/>
    <w:rsid w:val="002A358B"/>
    <w:rsid w:val="002A4067"/>
    <w:rsid w:val="002A6F97"/>
    <w:rsid w:val="002B2046"/>
    <w:rsid w:val="002B3DE0"/>
    <w:rsid w:val="002C34CB"/>
    <w:rsid w:val="002C3B30"/>
    <w:rsid w:val="002C61F6"/>
    <w:rsid w:val="002C63AB"/>
    <w:rsid w:val="002C6E5D"/>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31A"/>
    <w:rsid w:val="0032441B"/>
    <w:rsid w:val="00325D20"/>
    <w:rsid w:val="00327867"/>
    <w:rsid w:val="00327BD2"/>
    <w:rsid w:val="0033029C"/>
    <w:rsid w:val="003325EB"/>
    <w:rsid w:val="00333C52"/>
    <w:rsid w:val="00334B3A"/>
    <w:rsid w:val="00335225"/>
    <w:rsid w:val="00337E75"/>
    <w:rsid w:val="00341645"/>
    <w:rsid w:val="00343D7D"/>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59C0"/>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0D36"/>
    <w:rsid w:val="003D5977"/>
    <w:rsid w:val="003E0AB1"/>
    <w:rsid w:val="003E1F5F"/>
    <w:rsid w:val="003E28B1"/>
    <w:rsid w:val="003E5F52"/>
    <w:rsid w:val="003E65B9"/>
    <w:rsid w:val="003E6B40"/>
    <w:rsid w:val="003F0294"/>
    <w:rsid w:val="003F17CE"/>
    <w:rsid w:val="003F3329"/>
    <w:rsid w:val="003F4608"/>
    <w:rsid w:val="003F4867"/>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4036"/>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3B8"/>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C1EAA"/>
    <w:rsid w:val="005C24E6"/>
    <w:rsid w:val="005C31F2"/>
    <w:rsid w:val="005C3DA2"/>
    <w:rsid w:val="005C5650"/>
    <w:rsid w:val="005C70F3"/>
    <w:rsid w:val="005C77FA"/>
    <w:rsid w:val="005C78E7"/>
    <w:rsid w:val="005D020F"/>
    <w:rsid w:val="005D5C24"/>
    <w:rsid w:val="005D6FBF"/>
    <w:rsid w:val="005D70F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10D"/>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626A"/>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27D77"/>
    <w:rsid w:val="007305E3"/>
    <w:rsid w:val="007330B4"/>
    <w:rsid w:val="00733BC4"/>
    <w:rsid w:val="00733BCE"/>
    <w:rsid w:val="007347F4"/>
    <w:rsid w:val="0073484B"/>
    <w:rsid w:val="007373F3"/>
    <w:rsid w:val="007418F7"/>
    <w:rsid w:val="00742583"/>
    <w:rsid w:val="007427E1"/>
    <w:rsid w:val="00742AEF"/>
    <w:rsid w:val="00744646"/>
    <w:rsid w:val="007450CA"/>
    <w:rsid w:val="007465B4"/>
    <w:rsid w:val="00746750"/>
    <w:rsid w:val="00747D55"/>
    <w:rsid w:val="00750FFE"/>
    <w:rsid w:val="0075354C"/>
    <w:rsid w:val="0075763F"/>
    <w:rsid w:val="007621CA"/>
    <w:rsid w:val="00763058"/>
    <w:rsid w:val="007644A4"/>
    <w:rsid w:val="0076497F"/>
    <w:rsid w:val="00764DB3"/>
    <w:rsid w:val="007669C2"/>
    <w:rsid w:val="00773058"/>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673"/>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0CA7"/>
    <w:rsid w:val="00843D65"/>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B3ECA"/>
    <w:rsid w:val="009C08FE"/>
    <w:rsid w:val="009C0F9E"/>
    <w:rsid w:val="009C5874"/>
    <w:rsid w:val="009C61B9"/>
    <w:rsid w:val="009C6ED2"/>
    <w:rsid w:val="009C7AE6"/>
    <w:rsid w:val="009D0803"/>
    <w:rsid w:val="009D2F92"/>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5936"/>
    <w:rsid w:val="00BB683E"/>
    <w:rsid w:val="00BB7545"/>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5CEB"/>
    <w:rsid w:val="00C36BCA"/>
    <w:rsid w:val="00C40636"/>
    <w:rsid w:val="00C41EB4"/>
    <w:rsid w:val="00C434E2"/>
    <w:rsid w:val="00C43948"/>
    <w:rsid w:val="00C551CB"/>
    <w:rsid w:val="00C673BF"/>
    <w:rsid w:val="00C70526"/>
    <w:rsid w:val="00C721EF"/>
    <w:rsid w:val="00C769F9"/>
    <w:rsid w:val="00C77122"/>
    <w:rsid w:val="00C7733C"/>
    <w:rsid w:val="00C81BB1"/>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5260"/>
    <w:rsid w:val="00CC646A"/>
    <w:rsid w:val="00CC7654"/>
    <w:rsid w:val="00CD0337"/>
    <w:rsid w:val="00CD2208"/>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3D75"/>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D3B05"/>
    <w:rsid w:val="00DE094B"/>
    <w:rsid w:val="00DE6A88"/>
    <w:rsid w:val="00DF2517"/>
    <w:rsid w:val="00DF4ECC"/>
    <w:rsid w:val="00DF5CBE"/>
    <w:rsid w:val="00DF78A9"/>
    <w:rsid w:val="00E0117B"/>
    <w:rsid w:val="00E018DB"/>
    <w:rsid w:val="00E03255"/>
    <w:rsid w:val="00E04810"/>
    <w:rsid w:val="00E04CD4"/>
    <w:rsid w:val="00E057C4"/>
    <w:rsid w:val="00E05BE1"/>
    <w:rsid w:val="00E05E63"/>
    <w:rsid w:val="00E077DC"/>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47A8"/>
    <w:rsid w:val="00EF577B"/>
    <w:rsid w:val="00EF5904"/>
    <w:rsid w:val="00F00CEC"/>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1A8F"/>
    <w:rsid w:val="00FA2B47"/>
    <w:rsid w:val="00FA3257"/>
    <w:rsid w:val="00FA369A"/>
    <w:rsid w:val="00FA4765"/>
    <w:rsid w:val="00FA4EA7"/>
    <w:rsid w:val="00FB0363"/>
    <w:rsid w:val="00FB13D0"/>
    <w:rsid w:val="00FB359E"/>
    <w:rsid w:val="00FB5153"/>
    <w:rsid w:val="00FB6D5D"/>
    <w:rsid w:val="00FD09A5"/>
    <w:rsid w:val="00FD2C28"/>
    <w:rsid w:val="00FD2D70"/>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84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59864155">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1625341">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4178066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52053641">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42173685">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6288242">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11022496">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65370904">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72A4-5BB5-E54F-BA6C-8D5CEDAF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2306</Words>
  <Characters>13148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4</cp:revision>
  <dcterms:created xsi:type="dcterms:W3CDTF">2018-11-15T17:03:00Z</dcterms:created>
  <dcterms:modified xsi:type="dcterms:W3CDTF">2018-11-15T23:50:00Z</dcterms:modified>
</cp:coreProperties>
</file>